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52" w:rsidRPr="00863B52" w:rsidRDefault="00863B52" w:rsidP="00863B52">
      <w:pPr>
        <w:widowControl/>
        <w:shd w:val="clear" w:color="auto" w:fill="FFFFFF"/>
        <w:spacing w:line="600" w:lineRule="exac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863B5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附件</w:t>
      </w:r>
      <w:r w:rsidRPr="00863B5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2.</w:t>
      </w:r>
    </w:p>
    <w:p w:rsidR="006F1579" w:rsidRDefault="00863B52" w:rsidP="00863B52">
      <w:pPr>
        <w:widowControl/>
        <w:shd w:val="clear" w:color="auto" w:fill="FFFFFF"/>
        <w:spacing w:line="7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</w:pP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学院</w:t>
      </w: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“</w:t>
      </w: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十五五</w:t>
      </w: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”</w:t>
      </w: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建设规划主要发展指标</w:t>
      </w:r>
    </w:p>
    <w:p w:rsidR="00863B52" w:rsidRPr="00863B52" w:rsidRDefault="00863B52" w:rsidP="00863B52">
      <w:pPr>
        <w:widowControl/>
        <w:shd w:val="clear" w:color="auto" w:fill="FFFFFF"/>
        <w:spacing w:line="7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</w:pPr>
      <w:r w:rsidRPr="00863B52"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（党建部分）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863B52" w:rsidRPr="00863B52" w:rsidTr="00863B52">
        <w:trPr>
          <w:trHeight w:val="62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52" w:rsidRPr="00863B52" w:rsidRDefault="00863B52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863B52">
              <w:rPr>
                <w:rFonts w:ascii="Times New Roman" w:eastAsia="黑体" w:hAnsi="Times New Roman"/>
                <w:bCs/>
                <w:sz w:val="32"/>
                <w:szCs w:val="32"/>
              </w:rPr>
              <w:t>指标类别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52" w:rsidRPr="00863B52" w:rsidRDefault="00863B52">
            <w:pPr>
              <w:spacing w:line="6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863B52">
              <w:rPr>
                <w:rFonts w:ascii="Times New Roman" w:eastAsia="黑体" w:hAnsi="Times New Roman"/>
                <w:bCs/>
                <w:sz w:val="32"/>
                <w:szCs w:val="32"/>
              </w:rPr>
              <w:t>指标内容及观测点</w:t>
            </w:r>
          </w:p>
        </w:tc>
      </w:tr>
      <w:tr w:rsidR="00863B52" w:rsidRPr="00863B52" w:rsidTr="00863B52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52" w:rsidRPr="00863B52" w:rsidRDefault="00863B52">
            <w:pPr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党的建设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52" w:rsidRPr="00863B52" w:rsidRDefault="00863B52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1.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发展教工党员不少于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人，研究生党员不少于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70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人</w:t>
            </w:r>
          </w:p>
          <w:p w:rsidR="00863B52" w:rsidRPr="00863B52" w:rsidRDefault="00863B52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2.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校级及以上先进个人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集体不少于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个（包含：样板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优秀党支部、</w:t>
            </w:r>
            <w:r w:rsidR="006F1579">
              <w:rPr>
                <w:rFonts w:ascii="Times New Roman" w:eastAsia="仿宋_GB2312" w:hAnsi="Times New Roman" w:hint="eastAsia"/>
                <w:sz w:val="32"/>
                <w:szCs w:val="32"/>
              </w:rPr>
              <w:t>优秀共产党员、优秀党务工作者</w:t>
            </w:r>
            <w:r w:rsidR="00080778">
              <w:rPr>
                <w:rFonts w:ascii="Times New Roman" w:eastAsia="仿宋_GB2312" w:hAnsi="Times New Roman" w:hint="eastAsia"/>
                <w:sz w:val="32"/>
                <w:szCs w:val="32"/>
              </w:rPr>
              <w:t>、</w:t>
            </w:r>
            <w:bookmarkStart w:id="0" w:name="_GoBack"/>
            <w:bookmarkEnd w:id="0"/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浙江大学党员先锋示范平台、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“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双带头人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教师党支部书记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“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强国行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专项行动等）</w:t>
            </w:r>
          </w:p>
          <w:p w:rsidR="00863B52" w:rsidRPr="00863B52" w:rsidRDefault="00863B52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3.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校级及</w:t>
            </w:r>
            <w:proofErr w:type="gramStart"/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以上五四</w:t>
            </w:r>
            <w:proofErr w:type="gramEnd"/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红旗团支部不少于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 w:rsidRPr="00863B52">
              <w:rPr>
                <w:rFonts w:ascii="Times New Roman" w:eastAsia="仿宋_GB2312" w:hAnsi="Times New Roman"/>
                <w:sz w:val="32"/>
                <w:szCs w:val="32"/>
              </w:rPr>
              <w:t>个</w:t>
            </w:r>
          </w:p>
        </w:tc>
      </w:tr>
    </w:tbl>
    <w:p w:rsidR="00863B52" w:rsidRPr="00863B52" w:rsidRDefault="00863B52"/>
    <w:sectPr w:rsidR="00863B52" w:rsidRPr="0086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52"/>
    <w:rsid w:val="00080778"/>
    <w:rsid w:val="006F1579"/>
    <w:rsid w:val="008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01E1"/>
  <w15:chartTrackingRefBased/>
  <w15:docId w15:val="{8F6DB95B-7D69-4A1A-8E96-5A99B56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B52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孙迪</dc:creator>
  <cp:keywords/>
  <dc:description/>
  <cp:lastModifiedBy>孙迪</cp:lastModifiedBy>
  <cp:revision>4</cp:revision>
  <dcterms:created xsi:type="dcterms:W3CDTF">2026-01-19T03:52:00Z</dcterms:created>
  <dcterms:modified xsi:type="dcterms:W3CDTF">2026-01-19T03:54:00Z</dcterms:modified>
</cp:coreProperties>
</file>