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78BD" w14:textId="69C08019" w:rsidR="00325B97" w:rsidRPr="00AF048B" w:rsidRDefault="001E580A" w:rsidP="00AF048B">
      <w:pPr>
        <w:jc w:val="center"/>
        <w:rPr>
          <w:rFonts w:ascii="方正小标宋简体" w:eastAsia="方正小标宋简体"/>
          <w:sz w:val="36"/>
          <w:szCs w:val="36"/>
        </w:rPr>
      </w:pPr>
      <w:proofErr w:type="gramStart"/>
      <w:r>
        <w:rPr>
          <w:rFonts w:ascii="方正小标宋简体" w:eastAsia="方正小标宋简体" w:hint="eastAsia"/>
          <w:sz w:val="36"/>
          <w:szCs w:val="36"/>
        </w:rPr>
        <w:t>微纳电子</w:t>
      </w:r>
      <w:proofErr w:type="gramEnd"/>
      <w:r w:rsidR="00325B97" w:rsidRPr="00AF048B">
        <w:rPr>
          <w:rFonts w:ascii="方正小标宋简体" w:eastAsia="方正小标宋简体" w:hint="eastAsia"/>
          <w:sz w:val="36"/>
          <w:szCs w:val="36"/>
        </w:rPr>
        <w:t>学院博士研究生中期考核实施细则</w:t>
      </w:r>
    </w:p>
    <w:p w14:paraId="511A6E41" w14:textId="42DFFD48" w:rsidR="00030DF0" w:rsidRDefault="00030DF0"/>
    <w:p w14:paraId="0AFB1AC6" w14:textId="503BBBC1" w:rsidR="00325B97" w:rsidRPr="00AF048B" w:rsidRDefault="00325B97" w:rsidP="000424E7">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根据《浙江大学博士研究生中期考核实施办法（试行）》</w:t>
      </w:r>
      <w:r w:rsidR="00AF048B">
        <w:rPr>
          <w:rFonts w:ascii="仿宋_GB2312" w:eastAsia="仿宋_GB2312" w:hAnsi="宋体" w:cs="宋体" w:hint="eastAsia"/>
          <w:color w:val="333333"/>
          <w:kern w:val="0"/>
          <w:sz w:val="32"/>
          <w:szCs w:val="32"/>
        </w:rPr>
        <w:t>【</w:t>
      </w:r>
      <w:r w:rsidR="00AF048B" w:rsidRPr="00AF048B">
        <w:rPr>
          <w:rFonts w:ascii="仿宋_GB2312" w:eastAsia="仿宋_GB2312" w:hAnsi="宋体" w:cs="宋体" w:hint="eastAsia"/>
          <w:color w:val="333333"/>
          <w:kern w:val="0"/>
          <w:sz w:val="32"/>
          <w:szCs w:val="32"/>
        </w:rPr>
        <w:t>浙大研院</w:t>
      </w:r>
      <w:r w:rsidR="00AF048B" w:rsidRPr="00AF048B">
        <w:rPr>
          <w:rFonts w:ascii="仿宋_GB2312" w:eastAsia="仿宋_GB2312" w:hAnsi="微软雅黑" w:cs="宋体" w:hint="eastAsia"/>
          <w:color w:val="333333"/>
          <w:kern w:val="0"/>
          <w:sz w:val="32"/>
          <w:szCs w:val="32"/>
        </w:rPr>
        <w:t>2012</w:t>
      </w:r>
      <w:r w:rsidR="00AF048B" w:rsidRPr="00AF048B">
        <w:rPr>
          <w:rFonts w:ascii="仿宋_GB2312" w:eastAsia="仿宋_GB2312" w:hAnsi="宋体" w:cs="宋体" w:hint="eastAsia"/>
          <w:color w:val="333333"/>
          <w:kern w:val="0"/>
          <w:sz w:val="32"/>
          <w:szCs w:val="32"/>
        </w:rPr>
        <w:t>（</w:t>
      </w:r>
      <w:r w:rsidR="00AF048B" w:rsidRPr="00AF048B">
        <w:rPr>
          <w:rFonts w:ascii="仿宋_GB2312" w:eastAsia="仿宋_GB2312" w:hAnsi="微软雅黑" w:cs="宋体" w:hint="eastAsia"/>
          <w:color w:val="333333"/>
          <w:kern w:val="0"/>
          <w:sz w:val="32"/>
          <w:szCs w:val="32"/>
        </w:rPr>
        <w:t>22</w:t>
      </w:r>
      <w:r w:rsidR="00AF048B" w:rsidRPr="00AF048B">
        <w:rPr>
          <w:rFonts w:ascii="仿宋_GB2312" w:eastAsia="仿宋_GB2312" w:hAnsi="宋体" w:cs="宋体" w:hint="eastAsia"/>
          <w:color w:val="333333"/>
          <w:kern w:val="0"/>
          <w:sz w:val="32"/>
          <w:szCs w:val="32"/>
        </w:rPr>
        <w:t>）号</w:t>
      </w:r>
      <w:r w:rsidR="00AF048B">
        <w:rPr>
          <w:rFonts w:ascii="仿宋_GB2312" w:eastAsia="仿宋_GB2312" w:hAnsi="宋体" w:cs="宋体" w:hint="eastAsia"/>
          <w:color w:val="333333"/>
          <w:kern w:val="0"/>
          <w:sz w:val="32"/>
          <w:szCs w:val="32"/>
        </w:rPr>
        <w:t>】</w:t>
      </w:r>
      <w:r w:rsidRPr="00AF048B">
        <w:rPr>
          <w:rFonts w:ascii="仿宋_GB2312" w:eastAsia="仿宋_GB2312" w:hAnsi="宋体" w:cs="宋体" w:hint="eastAsia"/>
          <w:color w:val="333333"/>
          <w:kern w:val="0"/>
          <w:sz w:val="32"/>
          <w:szCs w:val="32"/>
        </w:rPr>
        <w:t>的相关规定，结合本系实际情况，特制订本实施细则。</w:t>
      </w:r>
    </w:p>
    <w:p w14:paraId="5E3ED3CD" w14:textId="6D443286" w:rsidR="00325B97" w:rsidRPr="00AF048B" w:rsidRDefault="00325B97" w:rsidP="000424E7">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第一条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所有全日制博士研究生（含定向委托培养）都应参加中期考核。普通博士生在第一学年结束后完成中期考核，直接攻博研究生在第二学年结束后完成中期考核，硕博连读研究生根据入学时间的不同，在进入博士阶段后一年后完成中期考核。因出国、休学等客观原因无法按时参加中期考核的博士生，应事先提出延期考核的书面申请，经导师、</w:t>
      </w:r>
      <w:r w:rsidR="001E580A">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所（或所在学科）同意，可延期进行。</w:t>
      </w:r>
    </w:p>
    <w:p w14:paraId="2B505051" w14:textId="667A4ACE" w:rsidR="00325B97" w:rsidRPr="00AF048B" w:rsidRDefault="00325B97" w:rsidP="001E580A">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第二条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各</w:t>
      </w:r>
      <w:r w:rsidR="001E580A">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所或学科应组建博士生中期考核小组，具体负责本所、学科的考核相关工作。该小组应由不少于</w:t>
      </w:r>
      <w:r w:rsidRPr="00AF048B">
        <w:rPr>
          <w:rFonts w:ascii="仿宋_GB2312" w:eastAsia="仿宋_GB2312" w:hAnsi="微软雅黑" w:cs="宋体" w:hint="eastAsia"/>
          <w:color w:val="333333"/>
          <w:kern w:val="0"/>
          <w:sz w:val="32"/>
          <w:szCs w:val="32"/>
        </w:rPr>
        <w:t>3</w:t>
      </w:r>
      <w:r w:rsidRPr="00AF048B">
        <w:rPr>
          <w:rFonts w:ascii="仿宋_GB2312" w:eastAsia="仿宋_GB2312" w:hAnsi="宋体" w:cs="宋体" w:hint="eastAsia"/>
          <w:color w:val="333333"/>
          <w:kern w:val="0"/>
          <w:sz w:val="32"/>
          <w:szCs w:val="32"/>
        </w:rPr>
        <w:t>位具有博士生招生资格的导师组成。</w:t>
      </w:r>
    </w:p>
    <w:p w14:paraId="4325FC08" w14:textId="1AB3C381" w:rsidR="00325B97" w:rsidRPr="00AF048B" w:rsidRDefault="00325B97" w:rsidP="001E580A">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第三条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博士生中期考核的内容根据</w:t>
      </w:r>
      <w:r w:rsidR="00EE1F49">
        <w:rPr>
          <w:rFonts w:ascii="仿宋_GB2312" w:eastAsia="仿宋_GB2312" w:hAnsi="宋体" w:cs="宋体" w:hint="eastAsia"/>
          <w:color w:val="333333"/>
          <w:kern w:val="0"/>
          <w:sz w:val="32"/>
          <w:szCs w:val="32"/>
        </w:rPr>
        <w:t xml:space="preserve"> </w:t>
      </w:r>
      <w:r w:rsidR="001E580A">
        <w:rPr>
          <w:rFonts w:ascii="仿宋_GB2312" w:eastAsia="仿宋_GB2312" w:hAnsi="宋体" w:cs="宋体" w:hint="eastAsia"/>
          <w:color w:val="333333"/>
          <w:kern w:val="0"/>
          <w:sz w:val="32"/>
          <w:szCs w:val="32"/>
        </w:rPr>
        <w:t>【</w:t>
      </w:r>
      <w:r w:rsidR="001E580A" w:rsidRPr="00AF048B">
        <w:rPr>
          <w:rFonts w:ascii="仿宋_GB2312" w:eastAsia="仿宋_GB2312" w:hAnsi="宋体" w:cs="宋体" w:hint="eastAsia"/>
          <w:color w:val="333333"/>
          <w:kern w:val="0"/>
          <w:sz w:val="32"/>
          <w:szCs w:val="32"/>
        </w:rPr>
        <w:t>浙大研院</w:t>
      </w:r>
      <w:r w:rsidR="001E580A" w:rsidRPr="00AF048B">
        <w:rPr>
          <w:rFonts w:ascii="仿宋_GB2312" w:eastAsia="仿宋_GB2312" w:hAnsi="微软雅黑" w:cs="宋体" w:hint="eastAsia"/>
          <w:color w:val="333333"/>
          <w:kern w:val="0"/>
          <w:sz w:val="32"/>
          <w:szCs w:val="32"/>
        </w:rPr>
        <w:t>2012</w:t>
      </w:r>
      <w:r w:rsidR="001E580A" w:rsidRPr="00AF048B">
        <w:rPr>
          <w:rFonts w:ascii="仿宋_GB2312" w:eastAsia="仿宋_GB2312" w:hAnsi="宋体" w:cs="宋体" w:hint="eastAsia"/>
          <w:color w:val="333333"/>
          <w:kern w:val="0"/>
          <w:sz w:val="32"/>
          <w:szCs w:val="32"/>
        </w:rPr>
        <w:t>（</w:t>
      </w:r>
      <w:r w:rsidR="001E580A" w:rsidRPr="00AF048B">
        <w:rPr>
          <w:rFonts w:ascii="仿宋_GB2312" w:eastAsia="仿宋_GB2312" w:hAnsi="微软雅黑" w:cs="宋体" w:hint="eastAsia"/>
          <w:color w:val="333333"/>
          <w:kern w:val="0"/>
          <w:sz w:val="32"/>
          <w:szCs w:val="32"/>
        </w:rPr>
        <w:t>22</w:t>
      </w:r>
      <w:r w:rsidR="001E580A" w:rsidRPr="00AF048B">
        <w:rPr>
          <w:rFonts w:ascii="仿宋_GB2312" w:eastAsia="仿宋_GB2312" w:hAnsi="宋体" w:cs="宋体" w:hint="eastAsia"/>
          <w:color w:val="333333"/>
          <w:kern w:val="0"/>
          <w:sz w:val="32"/>
          <w:szCs w:val="32"/>
        </w:rPr>
        <w:t>）号</w:t>
      </w:r>
      <w:r w:rsidR="001E580A">
        <w:rPr>
          <w:rFonts w:ascii="仿宋_GB2312" w:eastAsia="仿宋_GB2312" w:hAnsi="宋体" w:cs="宋体" w:hint="eastAsia"/>
          <w:color w:val="333333"/>
          <w:kern w:val="0"/>
          <w:sz w:val="32"/>
          <w:szCs w:val="32"/>
        </w:rPr>
        <w:t>】</w:t>
      </w:r>
      <w:r w:rsidRPr="00AF048B">
        <w:rPr>
          <w:rFonts w:ascii="仿宋_GB2312" w:eastAsia="仿宋_GB2312" w:hAnsi="宋体" w:cs="宋体" w:hint="eastAsia"/>
          <w:color w:val="333333"/>
          <w:kern w:val="0"/>
          <w:sz w:val="32"/>
          <w:szCs w:val="32"/>
        </w:rPr>
        <w:t>《浙江大学博士生中期考核实施办法（试行）》的第四条执行，考核须有公开答辩等环节，答辩内容必须</w:t>
      </w:r>
      <w:proofErr w:type="gramStart"/>
      <w:r w:rsidRPr="00AF048B">
        <w:rPr>
          <w:rFonts w:ascii="仿宋_GB2312" w:eastAsia="仿宋_GB2312" w:hAnsi="宋体" w:cs="宋体" w:hint="eastAsia"/>
          <w:color w:val="333333"/>
          <w:kern w:val="0"/>
          <w:sz w:val="32"/>
          <w:szCs w:val="32"/>
        </w:rPr>
        <w:t>突出读博期间</w:t>
      </w:r>
      <w:proofErr w:type="gramEnd"/>
      <w:r w:rsidRPr="00AF048B">
        <w:rPr>
          <w:rFonts w:ascii="仿宋_GB2312" w:eastAsia="仿宋_GB2312" w:hAnsi="宋体" w:cs="宋体" w:hint="eastAsia"/>
          <w:color w:val="333333"/>
          <w:kern w:val="0"/>
          <w:sz w:val="32"/>
          <w:szCs w:val="32"/>
        </w:rPr>
        <w:t>的个人科研工作情况。建议各考核小组邀请同研究所低年级博士生参加旁听。</w:t>
      </w:r>
    </w:p>
    <w:p w14:paraId="2342991F" w14:textId="6ADB66F9" w:rsidR="00325B97" w:rsidRPr="00AF048B" w:rsidRDefault="00325B97" w:rsidP="00F36B51">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第四条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各</w:t>
      </w:r>
      <w:r w:rsidR="00F36B51">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所、学科可根据自身实际制定学科考核内容和方式。但各研究所、学科在制订关于考核细则时须报学院备案。</w:t>
      </w:r>
    </w:p>
    <w:p w14:paraId="4CF90869" w14:textId="77777777" w:rsidR="00325B97" w:rsidRPr="00AF048B" w:rsidRDefault="00325B97" w:rsidP="00F36B51">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lastRenderedPageBreak/>
        <w:t>第五条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考核小组根据考核情况为每位申请考核的博士生给出百分制考核成绩，或给出优秀、良好、中等、及格、不合格五档成绩，并进行排序。</w:t>
      </w:r>
    </w:p>
    <w:p w14:paraId="08C48F4C" w14:textId="77777777"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有下列情况之一者考核不合格：独立分析、解决问题的能力与科研素质差，不宜继续培养者；存在弄虚作假、抄袭或剽窃他人成果的现象等。</w:t>
      </w:r>
    </w:p>
    <w:p w14:paraId="77BA0057" w14:textId="77777777"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第一次考核不合格的博士生，可在次年重新申请一次考核。经重新考核仍不合格的博士生，应予以分流，即淘汰或转为硕士生（其中直接攻博研究生转硕士生按学校相关规定执行）。</w:t>
      </w:r>
    </w:p>
    <w:p w14:paraId="35AC107A" w14:textId="21020635"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第六条</w:t>
      </w:r>
      <w:r w:rsidRPr="00AF048B">
        <w:rPr>
          <w:rFonts w:ascii="仿宋_GB2312" w:eastAsia="仿宋_GB2312" w:hAnsi="微软雅黑" w:cs="宋体" w:hint="eastAsia"/>
          <w:b/>
          <w:bCs/>
          <w:color w:val="333333"/>
          <w:kern w:val="0"/>
          <w:sz w:val="32"/>
          <w:szCs w:val="32"/>
        </w:rPr>
        <w:t> </w:t>
      </w:r>
      <w:r w:rsidRPr="00AF048B">
        <w:rPr>
          <w:rFonts w:ascii="仿宋_GB2312" w:eastAsia="仿宋_GB2312" w:hAnsi="微软雅黑" w:cs="宋体" w:hint="eastAsia"/>
          <w:color w:val="333333"/>
          <w:kern w:val="0"/>
          <w:sz w:val="32"/>
          <w:szCs w:val="32"/>
        </w:rPr>
        <w:t> </w:t>
      </w:r>
      <w:r w:rsidR="00BD5C90">
        <w:rPr>
          <w:rFonts w:ascii="仿宋_GB2312" w:eastAsia="仿宋_GB2312" w:hAnsi="微软雅黑" w:cs="宋体" w:hint="eastAsia"/>
          <w:color w:val="333333"/>
          <w:kern w:val="0"/>
          <w:sz w:val="32"/>
          <w:szCs w:val="32"/>
        </w:rPr>
        <w:t>学院</w:t>
      </w:r>
      <w:r w:rsidRPr="00AF048B">
        <w:rPr>
          <w:rFonts w:ascii="仿宋_GB2312" w:eastAsia="仿宋_GB2312" w:hAnsi="宋体" w:cs="宋体" w:hint="eastAsia"/>
          <w:color w:val="333333"/>
          <w:kern w:val="0"/>
          <w:sz w:val="32"/>
          <w:szCs w:val="32"/>
        </w:rPr>
        <w:t>成立博士生中期考核领导小组。领导小组由各</w:t>
      </w:r>
      <w:r w:rsidR="00BD5C90">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所分管研究生教育的负责人、负责研究生教育管理的党政领导以及部分学科博士点负责人等</w:t>
      </w:r>
      <w:r w:rsidRPr="00AF048B">
        <w:rPr>
          <w:rFonts w:ascii="仿宋_GB2312" w:eastAsia="仿宋_GB2312" w:hAnsi="微软雅黑" w:cs="宋体" w:hint="eastAsia"/>
          <w:color w:val="333333"/>
          <w:kern w:val="0"/>
          <w:sz w:val="32"/>
          <w:szCs w:val="32"/>
        </w:rPr>
        <w:t>5</w:t>
      </w:r>
      <w:r w:rsidRPr="00AF048B">
        <w:rPr>
          <w:rFonts w:ascii="仿宋_GB2312" w:eastAsia="仿宋_GB2312" w:hAnsi="宋体" w:cs="宋体" w:hint="eastAsia"/>
          <w:color w:val="333333"/>
          <w:kern w:val="0"/>
          <w:sz w:val="32"/>
          <w:szCs w:val="32"/>
        </w:rPr>
        <w:t>人以上组成（其中至少有</w:t>
      </w:r>
      <w:r w:rsidRPr="00AF048B">
        <w:rPr>
          <w:rFonts w:ascii="仿宋_GB2312" w:eastAsia="仿宋_GB2312" w:hAnsi="微软雅黑" w:cs="宋体" w:hint="eastAsia"/>
          <w:color w:val="333333"/>
          <w:kern w:val="0"/>
          <w:sz w:val="32"/>
          <w:szCs w:val="32"/>
        </w:rPr>
        <w:t>5</w:t>
      </w:r>
      <w:r w:rsidRPr="00AF048B">
        <w:rPr>
          <w:rFonts w:ascii="仿宋_GB2312" w:eastAsia="仿宋_GB2312" w:hAnsi="宋体" w:cs="宋体" w:hint="eastAsia"/>
          <w:color w:val="333333"/>
          <w:kern w:val="0"/>
          <w:sz w:val="32"/>
          <w:szCs w:val="32"/>
        </w:rPr>
        <w:t>位具有博士生招生资格的导师）。</w:t>
      </w:r>
    </w:p>
    <w:p w14:paraId="2500F05D" w14:textId="29FFFC90"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学院博士生中期考核领导小组将对各考核小组的考核情况进行抽查。一般抽取各考核小组</w:t>
      </w:r>
      <w:r w:rsidRPr="00AF048B">
        <w:rPr>
          <w:rFonts w:ascii="仿宋_GB2312" w:eastAsia="仿宋_GB2312" w:hAnsi="微软雅黑" w:cs="宋体" w:hint="eastAsia"/>
          <w:color w:val="333333"/>
          <w:kern w:val="0"/>
          <w:sz w:val="32"/>
          <w:szCs w:val="32"/>
        </w:rPr>
        <w:t>10%</w:t>
      </w:r>
      <w:r w:rsidRPr="00AF048B">
        <w:rPr>
          <w:rFonts w:ascii="仿宋_GB2312" w:eastAsia="仿宋_GB2312" w:hAnsi="宋体" w:cs="宋体" w:hint="eastAsia"/>
          <w:color w:val="333333"/>
          <w:kern w:val="0"/>
          <w:sz w:val="32"/>
          <w:szCs w:val="32"/>
        </w:rPr>
        <w:t>的博士生（不足</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人为</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人，超出</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人按四舍五入方法计算）进行答辩复核。参加复核的博士生应向中期考核领导小组提交中期考核总结报告，并</w:t>
      </w:r>
      <w:proofErr w:type="gramStart"/>
      <w:r w:rsidRPr="00AF048B">
        <w:rPr>
          <w:rFonts w:ascii="仿宋_GB2312" w:eastAsia="仿宋_GB2312" w:hAnsi="宋体" w:cs="宋体" w:hint="eastAsia"/>
          <w:color w:val="333333"/>
          <w:kern w:val="0"/>
          <w:sz w:val="32"/>
          <w:szCs w:val="32"/>
        </w:rPr>
        <w:t>汇报自</w:t>
      </w:r>
      <w:proofErr w:type="gramEnd"/>
      <w:r w:rsidRPr="00AF048B">
        <w:rPr>
          <w:rFonts w:ascii="仿宋_GB2312" w:eastAsia="仿宋_GB2312" w:hAnsi="宋体" w:cs="宋体" w:hint="eastAsia"/>
          <w:color w:val="333333"/>
          <w:kern w:val="0"/>
          <w:sz w:val="32"/>
          <w:szCs w:val="32"/>
        </w:rPr>
        <w:t>入学以来的研究工作、研究进展、已取得或预期取得的研究成果等。学院中期考核领导小组根据学生提交的材料、综述报告、答辩情况以及学科考核评定意见，给出复核成绩。</w:t>
      </w:r>
    </w:p>
    <w:p w14:paraId="3011E3AC" w14:textId="77777777"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lastRenderedPageBreak/>
        <w:t>第七条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博士生中期考核根据学校安排的时间进度进行。</w:t>
      </w:r>
    </w:p>
    <w:p w14:paraId="395806B1" w14:textId="01DE2270"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第八条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学院博士生中期考核领导小组负责受理学生的投诉、申诉和举报。</w:t>
      </w:r>
    </w:p>
    <w:p w14:paraId="0105798A" w14:textId="4ED78760"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第九条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本规定自</w:t>
      </w:r>
      <w:r w:rsidRPr="00AF048B">
        <w:rPr>
          <w:rFonts w:ascii="仿宋_GB2312" w:eastAsia="仿宋_GB2312" w:hAnsi="微软雅黑" w:cs="宋体" w:hint="eastAsia"/>
          <w:color w:val="333333"/>
          <w:kern w:val="0"/>
          <w:sz w:val="32"/>
          <w:szCs w:val="32"/>
        </w:rPr>
        <w:t>20</w:t>
      </w:r>
      <w:r w:rsidR="00BD5C90">
        <w:rPr>
          <w:rFonts w:ascii="仿宋_GB2312" w:eastAsia="仿宋_GB2312" w:hAnsi="微软雅黑" w:cs="宋体"/>
          <w:color w:val="333333"/>
          <w:kern w:val="0"/>
          <w:sz w:val="32"/>
          <w:szCs w:val="32"/>
        </w:rPr>
        <w:t>21</w:t>
      </w:r>
      <w:r w:rsidRPr="00AF048B">
        <w:rPr>
          <w:rFonts w:ascii="仿宋_GB2312" w:eastAsia="仿宋_GB2312" w:hAnsi="宋体" w:cs="宋体" w:hint="eastAsia"/>
          <w:color w:val="333333"/>
          <w:kern w:val="0"/>
          <w:sz w:val="32"/>
          <w:szCs w:val="32"/>
        </w:rPr>
        <w:t>年</w:t>
      </w:r>
      <w:r w:rsidR="00BD5C90">
        <w:rPr>
          <w:rFonts w:ascii="仿宋_GB2312" w:eastAsia="仿宋_GB2312" w:hAnsi="微软雅黑" w:cs="宋体"/>
          <w:color w:val="333333"/>
          <w:kern w:val="0"/>
          <w:sz w:val="32"/>
          <w:szCs w:val="32"/>
        </w:rPr>
        <w:t>9</w:t>
      </w:r>
      <w:r w:rsidRPr="00AF048B">
        <w:rPr>
          <w:rFonts w:ascii="仿宋_GB2312" w:eastAsia="仿宋_GB2312" w:hAnsi="宋体" w:cs="宋体" w:hint="eastAsia"/>
          <w:color w:val="333333"/>
          <w:kern w:val="0"/>
          <w:sz w:val="32"/>
          <w:szCs w:val="32"/>
        </w:rPr>
        <w:t>月</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日起实施。</w:t>
      </w:r>
    </w:p>
    <w:p w14:paraId="417F3F1F" w14:textId="77777777"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4AF0FFA9" w14:textId="77777777" w:rsidR="00811843" w:rsidRPr="00811843" w:rsidRDefault="00811843" w:rsidP="00811843">
      <w:pPr>
        <w:spacing w:line="480" w:lineRule="auto"/>
        <w:ind w:right="140"/>
        <w:jc w:val="left"/>
        <w:rPr>
          <w:rFonts w:ascii="仿宋_GB2312" w:eastAsia="仿宋_GB2312" w:hAnsi="宋体" w:cs="宋体" w:hint="eastAsia"/>
          <w:color w:val="333333"/>
          <w:kern w:val="0"/>
          <w:sz w:val="32"/>
          <w:szCs w:val="32"/>
        </w:rPr>
      </w:pPr>
      <w:r w:rsidRPr="00811843">
        <w:rPr>
          <w:rFonts w:ascii="仿宋_GB2312" w:eastAsia="仿宋_GB2312" w:hAnsi="宋体" w:cs="宋体" w:hint="eastAsia"/>
          <w:color w:val="333333"/>
          <w:kern w:val="0"/>
          <w:sz w:val="32"/>
          <w:szCs w:val="32"/>
        </w:rPr>
        <w:t>附：《浙江大学博士研究生中期考核表》</w:t>
      </w:r>
    </w:p>
    <w:p w14:paraId="69216C12" w14:textId="77777777"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0F1AAE05" w14:textId="1A8CDBA0"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28D24BD0" w14:textId="77777777" w:rsidR="00811843" w:rsidRDefault="00811843" w:rsidP="00325B97">
      <w:pPr>
        <w:widowControl/>
        <w:shd w:val="clear" w:color="auto" w:fill="FFFFFF"/>
        <w:spacing w:line="520" w:lineRule="atLeast"/>
        <w:ind w:firstLine="560"/>
        <w:jc w:val="right"/>
        <w:rPr>
          <w:rFonts w:ascii="仿宋_GB2312" w:eastAsia="仿宋_GB2312" w:hAnsi="宋体" w:cs="宋体" w:hint="eastAsia"/>
          <w:color w:val="040404"/>
          <w:kern w:val="0"/>
          <w:sz w:val="32"/>
          <w:szCs w:val="32"/>
        </w:rPr>
      </w:pPr>
    </w:p>
    <w:p w14:paraId="4A145050" w14:textId="423BE706" w:rsidR="00325B97" w:rsidRPr="00AF048B" w:rsidRDefault="001E580A"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proofErr w:type="gramStart"/>
      <w:r>
        <w:rPr>
          <w:rFonts w:ascii="仿宋_GB2312" w:eastAsia="仿宋_GB2312" w:hAnsi="宋体" w:cs="宋体" w:hint="eastAsia"/>
          <w:color w:val="040404"/>
          <w:kern w:val="0"/>
          <w:sz w:val="32"/>
          <w:szCs w:val="32"/>
        </w:rPr>
        <w:t>微纳电子</w:t>
      </w:r>
      <w:proofErr w:type="gramEnd"/>
      <w:r w:rsidR="00325B97" w:rsidRPr="00AF048B">
        <w:rPr>
          <w:rFonts w:ascii="仿宋_GB2312" w:eastAsia="仿宋_GB2312" w:hAnsi="宋体" w:cs="宋体" w:hint="eastAsia"/>
          <w:color w:val="040404"/>
          <w:kern w:val="0"/>
          <w:sz w:val="32"/>
          <w:szCs w:val="32"/>
        </w:rPr>
        <w:t>学院</w:t>
      </w:r>
    </w:p>
    <w:p w14:paraId="0859FB36" w14:textId="3EF0832D" w:rsidR="00325B97" w:rsidRDefault="00325B97"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r w:rsidRPr="00AF048B">
        <w:rPr>
          <w:rFonts w:ascii="仿宋_GB2312" w:eastAsia="仿宋_GB2312" w:hAnsi="Times New Roman" w:cs="Times New Roman" w:hint="eastAsia"/>
          <w:color w:val="040404"/>
          <w:kern w:val="0"/>
          <w:sz w:val="32"/>
          <w:szCs w:val="32"/>
        </w:rPr>
        <w:t>20</w:t>
      </w:r>
      <w:r w:rsidR="00BD5C90">
        <w:rPr>
          <w:rFonts w:ascii="仿宋_GB2312" w:eastAsia="仿宋_GB2312" w:hAnsi="Times New Roman" w:cs="Times New Roman"/>
          <w:color w:val="040404"/>
          <w:kern w:val="0"/>
          <w:sz w:val="32"/>
          <w:szCs w:val="32"/>
        </w:rPr>
        <w:t>21</w:t>
      </w:r>
      <w:r w:rsidRPr="00AF048B">
        <w:rPr>
          <w:rFonts w:ascii="仿宋_GB2312" w:eastAsia="仿宋_GB2312" w:hAnsi="宋体" w:cs="宋体" w:hint="eastAsia"/>
          <w:color w:val="040404"/>
          <w:kern w:val="0"/>
          <w:sz w:val="32"/>
          <w:szCs w:val="32"/>
        </w:rPr>
        <w:t>年</w:t>
      </w:r>
      <w:r w:rsidR="00BD5C90">
        <w:rPr>
          <w:rFonts w:ascii="仿宋_GB2312" w:eastAsia="仿宋_GB2312" w:hAnsi="Times New Roman" w:cs="Times New Roman"/>
          <w:color w:val="040404"/>
          <w:kern w:val="0"/>
          <w:sz w:val="32"/>
          <w:szCs w:val="32"/>
        </w:rPr>
        <w:t>8</w:t>
      </w:r>
      <w:r w:rsidRPr="00AF048B">
        <w:rPr>
          <w:rFonts w:ascii="仿宋_GB2312" w:eastAsia="仿宋_GB2312" w:hAnsi="宋体" w:cs="宋体" w:hint="eastAsia"/>
          <w:color w:val="040404"/>
          <w:kern w:val="0"/>
          <w:sz w:val="32"/>
          <w:szCs w:val="32"/>
        </w:rPr>
        <w:t>月</w:t>
      </w:r>
    </w:p>
    <w:p w14:paraId="2BE5339C" w14:textId="12F9AE7B" w:rsidR="00811843" w:rsidRDefault="00811843"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p>
    <w:p w14:paraId="0FA7711D" w14:textId="25AB2381" w:rsidR="00811843" w:rsidRDefault="00811843"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p>
    <w:p w14:paraId="317DC7A8" w14:textId="41614FEC" w:rsidR="00811843" w:rsidRDefault="00811843"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p>
    <w:p w14:paraId="4D43ED0C" w14:textId="77777777" w:rsidR="00811843" w:rsidRPr="00AF048B" w:rsidRDefault="00811843" w:rsidP="00325B97">
      <w:pPr>
        <w:widowControl/>
        <w:shd w:val="clear" w:color="auto" w:fill="FFFFFF"/>
        <w:spacing w:line="520" w:lineRule="atLeast"/>
        <w:ind w:firstLine="560"/>
        <w:jc w:val="right"/>
        <w:rPr>
          <w:rFonts w:ascii="仿宋_GB2312" w:eastAsia="仿宋_GB2312" w:hAnsi="微软雅黑" w:cs="宋体" w:hint="eastAsia"/>
          <w:color w:val="333333"/>
          <w:kern w:val="0"/>
          <w:sz w:val="32"/>
          <w:szCs w:val="32"/>
        </w:rPr>
      </w:pPr>
    </w:p>
    <w:p w14:paraId="26048C06" w14:textId="177C85FE" w:rsidR="00325B97" w:rsidRPr="00811843" w:rsidRDefault="00325B97">
      <w:pPr>
        <w:rPr>
          <w:rFonts w:ascii="仿宋_GB2312" w:eastAsia="仿宋_GB2312"/>
          <w:sz w:val="32"/>
          <w:szCs w:val="32"/>
        </w:rPr>
      </w:pPr>
    </w:p>
    <w:p w14:paraId="1F2D2383" w14:textId="41E9B6CE" w:rsidR="00325B97" w:rsidRDefault="00325B97">
      <w:pPr>
        <w:rPr>
          <w:rFonts w:ascii="仿宋_GB2312" w:eastAsia="仿宋_GB2312"/>
          <w:sz w:val="32"/>
          <w:szCs w:val="32"/>
        </w:rPr>
      </w:pPr>
    </w:p>
    <w:p w14:paraId="3E16E7AF" w14:textId="0FC2FF2A" w:rsidR="00811843" w:rsidRDefault="00811843">
      <w:pPr>
        <w:rPr>
          <w:rFonts w:ascii="仿宋_GB2312" w:eastAsia="仿宋_GB2312"/>
          <w:sz w:val="32"/>
          <w:szCs w:val="32"/>
        </w:rPr>
      </w:pPr>
    </w:p>
    <w:p w14:paraId="46C3B8E3" w14:textId="5D98B301" w:rsidR="00811843" w:rsidRDefault="00811843">
      <w:pPr>
        <w:rPr>
          <w:rFonts w:ascii="仿宋_GB2312" w:eastAsia="仿宋_GB2312"/>
          <w:sz w:val="32"/>
          <w:szCs w:val="32"/>
        </w:rPr>
      </w:pPr>
    </w:p>
    <w:p w14:paraId="461825B3" w14:textId="276B12EE" w:rsidR="00811843" w:rsidRDefault="00811843">
      <w:pPr>
        <w:rPr>
          <w:rFonts w:ascii="仿宋_GB2312" w:eastAsia="仿宋_GB2312"/>
          <w:sz w:val="32"/>
          <w:szCs w:val="32"/>
        </w:rPr>
      </w:pPr>
    </w:p>
    <w:p w14:paraId="51C1F233" w14:textId="18758225" w:rsidR="00811843" w:rsidRDefault="00811843">
      <w:pPr>
        <w:rPr>
          <w:rFonts w:ascii="仿宋_GB2312" w:eastAsia="仿宋_GB2312"/>
          <w:sz w:val="32"/>
          <w:szCs w:val="32"/>
        </w:rPr>
      </w:pPr>
    </w:p>
    <w:p w14:paraId="6F0E8354" w14:textId="1AD12F12" w:rsidR="00811843" w:rsidRDefault="00811843">
      <w:pPr>
        <w:rPr>
          <w:rFonts w:ascii="仿宋_GB2312" w:eastAsia="仿宋_GB2312"/>
          <w:sz w:val="32"/>
          <w:szCs w:val="32"/>
        </w:rPr>
      </w:pPr>
    </w:p>
    <w:p w14:paraId="30667E24" w14:textId="77777777" w:rsidR="00811843" w:rsidRPr="006D0E9C" w:rsidRDefault="00811843" w:rsidP="00811843">
      <w:pPr>
        <w:jc w:val="center"/>
        <w:rPr>
          <w:rFonts w:ascii="黑体" w:eastAsia="黑体" w:hint="eastAsia"/>
          <w:b/>
          <w:sz w:val="28"/>
          <w:szCs w:val="28"/>
        </w:rPr>
      </w:pPr>
      <w:r w:rsidRPr="006D0E9C">
        <w:rPr>
          <w:rFonts w:ascii="黑体" w:eastAsia="黑体" w:hint="eastAsia"/>
          <w:b/>
          <w:sz w:val="28"/>
          <w:szCs w:val="28"/>
        </w:rPr>
        <w:lastRenderedPageBreak/>
        <w:t>浙</w:t>
      </w:r>
      <w:smartTag w:uri="urn:schemas-microsoft-com:office:smarttags" w:element="PersonName">
        <w:smartTagPr>
          <w:attr w:name="ProductID" w:val="江大学"/>
        </w:smartTagPr>
        <w:r w:rsidRPr="006D0E9C">
          <w:rPr>
            <w:rFonts w:ascii="黑体" w:eastAsia="黑体" w:hint="eastAsia"/>
            <w:b/>
            <w:sz w:val="28"/>
            <w:szCs w:val="28"/>
          </w:rPr>
          <w:t>江大学</w:t>
        </w:r>
      </w:smartTag>
      <w:r w:rsidRPr="006D0E9C">
        <w:rPr>
          <w:rFonts w:ascii="黑体" w:eastAsia="黑体" w:hint="eastAsia"/>
          <w:b/>
          <w:sz w:val="28"/>
          <w:szCs w:val="28"/>
        </w:rPr>
        <w:t>博士研究生</w:t>
      </w:r>
      <w:r w:rsidRPr="006D0E9C">
        <w:rPr>
          <w:rFonts w:ascii="黑体" w:eastAsia="黑体" w:hint="eastAsia"/>
          <w:b/>
          <w:color w:val="000000"/>
          <w:sz w:val="28"/>
          <w:szCs w:val="28"/>
        </w:rPr>
        <w:t>中期考核</w:t>
      </w:r>
      <w:r w:rsidRPr="006D0E9C">
        <w:rPr>
          <w:rFonts w:ascii="黑体" w:eastAsia="黑体" w:hint="eastAsia"/>
          <w:b/>
          <w:sz w:val="28"/>
          <w:szCs w:val="28"/>
        </w:rPr>
        <w:t>表</w:t>
      </w:r>
    </w:p>
    <w:tbl>
      <w:tblPr>
        <w:tblW w:w="864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0"/>
        <w:gridCol w:w="360"/>
        <w:gridCol w:w="8"/>
        <w:gridCol w:w="888"/>
        <w:gridCol w:w="184"/>
        <w:gridCol w:w="540"/>
        <w:gridCol w:w="360"/>
        <w:gridCol w:w="356"/>
        <w:gridCol w:w="904"/>
        <w:gridCol w:w="352"/>
        <w:gridCol w:w="728"/>
        <w:gridCol w:w="900"/>
        <w:gridCol w:w="720"/>
        <w:gridCol w:w="360"/>
        <w:gridCol w:w="356"/>
        <w:gridCol w:w="904"/>
      </w:tblGrid>
      <w:tr w:rsidR="00811843" w14:paraId="536C7E14" w14:textId="77777777" w:rsidTr="00103C33">
        <w:trPr>
          <w:trHeight w:val="296"/>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67020451" w14:textId="77777777" w:rsidR="00811843" w:rsidRDefault="00811843" w:rsidP="00103C33">
            <w:r>
              <w:t>1</w:t>
            </w:r>
            <w:r>
              <w:rPr>
                <w:rFonts w:hint="eastAsia"/>
              </w:rPr>
              <w:t>、研究生简况</w:t>
            </w:r>
          </w:p>
        </w:tc>
      </w:tr>
      <w:tr w:rsidR="00811843" w14:paraId="469D971D" w14:textId="77777777" w:rsidTr="00103C33">
        <w:trPr>
          <w:trHeight w:val="286"/>
        </w:trPr>
        <w:tc>
          <w:tcPr>
            <w:tcW w:w="1080" w:type="dxa"/>
            <w:gridSpan w:val="2"/>
            <w:tcBorders>
              <w:top w:val="single" w:sz="4" w:space="0" w:color="auto"/>
              <w:left w:val="single" w:sz="4" w:space="0" w:color="auto"/>
              <w:bottom w:val="single" w:sz="4" w:space="0" w:color="auto"/>
              <w:right w:val="single" w:sz="4" w:space="0" w:color="auto"/>
            </w:tcBorders>
            <w:vAlign w:val="center"/>
          </w:tcPr>
          <w:p w14:paraId="042D9944" w14:textId="77777777" w:rsidR="00811843" w:rsidRDefault="00811843" w:rsidP="00103C33">
            <w:pPr>
              <w:jc w:val="center"/>
            </w:pPr>
            <w:r>
              <w:rPr>
                <w:rFonts w:hint="eastAsia"/>
              </w:rPr>
              <w:t>姓名</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45D6A91" w14:textId="77777777" w:rsidR="00811843" w:rsidRDefault="00811843" w:rsidP="00103C33">
            <w:pPr>
              <w:jc w:val="cente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ECE2499" w14:textId="77777777" w:rsidR="00811843" w:rsidRDefault="00811843" w:rsidP="00103C33">
            <w:pPr>
              <w:jc w:val="center"/>
            </w:pPr>
            <w:r>
              <w:rPr>
                <w:rFonts w:hint="eastAsia"/>
              </w:rPr>
              <w:t>学号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55EFF4F" w14:textId="77777777" w:rsidR="00811843" w:rsidRDefault="00811843" w:rsidP="00103C33">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875721C" w14:textId="77777777" w:rsidR="00811843" w:rsidRDefault="00811843" w:rsidP="00103C33">
            <w:pPr>
              <w:jc w:val="center"/>
            </w:pPr>
            <w:r>
              <w:rPr>
                <w:rFonts w:hint="eastAsia"/>
              </w:rPr>
              <w:t>入学日期</w:t>
            </w:r>
          </w:p>
        </w:tc>
        <w:tc>
          <w:tcPr>
            <w:tcW w:w="900" w:type="dxa"/>
            <w:tcBorders>
              <w:top w:val="single" w:sz="4" w:space="0" w:color="auto"/>
              <w:left w:val="single" w:sz="4" w:space="0" w:color="auto"/>
              <w:bottom w:val="single" w:sz="4" w:space="0" w:color="auto"/>
              <w:right w:val="single" w:sz="4" w:space="0" w:color="auto"/>
            </w:tcBorders>
            <w:vAlign w:val="center"/>
          </w:tcPr>
          <w:p w14:paraId="2CA7721E" w14:textId="77777777" w:rsidR="00811843" w:rsidRDefault="00811843" w:rsidP="00103C33">
            <w:pPr>
              <w:jc w:val="center"/>
            </w:pP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2ED1A97D" w14:textId="77777777" w:rsidR="00811843" w:rsidRDefault="00811843" w:rsidP="00103C33">
            <w:pPr>
              <w:jc w:val="center"/>
            </w:pPr>
            <w:proofErr w:type="gramStart"/>
            <w:r>
              <w:rPr>
                <w:rFonts w:hint="eastAsia"/>
              </w:rPr>
              <w:t>拟毕业</w:t>
            </w:r>
            <w:proofErr w:type="gramEnd"/>
            <w:r>
              <w:rPr>
                <w:rFonts w:hint="eastAsia"/>
              </w:rPr>
              <w:t>日期</w:t>
            </w:r>
          </w:p>
        </w:tc>
        <w:tc>
          <w:tcPr>
            <w:tcW w:w="904" w:type="dxa"/>
            <w:tcBorders>
              <w:top w:val="single" w:sz="4" w:space="0" w:color="auto"/>
              <w:left w:val="single" w:sz="4" w:space="0" w:color="auto"/>
              <w:bottom w:val="single" w:sz="4" w:space="0" w:color="auto"/>
              <w:right w:val="single" w:sz="4" w:space="0" w:color="auto"/>
            </w:tcBorders>
            <w:vAlign w:val="center"/>
          </w:tcPr>
          <w:p w14:paraId="3C5FE9EA" w14:textId="77777777" w:rsidR="00811843" w:rsidRDefault="00811843" w:rsidP="00103C33">
            <w:pPr>
              <w:jc w:val="center"/>
            </w:pPr>
          </w:p>
        </w:tc>
      </w:tr>
      <w:tr w:rsidR="00811843" w14:paraId="401DB6B2" w14:textId="77777777" w:rsidTr="00103C33">
        <w:trPr>
          <w:trHeight w:val="276"/>
        </w:trPr>
        <w:tc>
          <w:tcPr>
            <w:tcW w:w="1088" w:type="dxa"/>
            <w:gridSpan w:val="3"/>
            <w:tcBorders>
              <w:top w:val="single" w:sz="4" w:space="0" w:color="auto"/>
              <w:left w:val="single" w:sz="4" w:space="0" w:color="auto"/>
              <w:bottom w:val="single" w:sz="4" w:space="0" w:color="auto"/>
              <w:right w:val="single" w:sz="4" w:space="0" w:color="auto"/>
            </w:tcBorders>
            <w:vAlign w:val="center"/>
          </w:tcPr>
          <w:p w14:paraId="26BB1CF6" w14:textId="77777777" w:rsidR="00811843" w:rsidRDefault="00811843" w:rsidP="00103C33">
            <w:pPr>
              <w:jc w:val="center"/>
            </w:pPr>
            <w:r>
              <w:rPr>
                <w:rFonts w:hint="eastAsia"/>
              </w:rPr>
              <w:t>院系</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7352D2A5" w14:textId="77777777" w:rsidR="00811843" w:rsidRDefault="00811843" w:rsidP="00103C33">
            <w:pPr>
              <w:jc w:val="cente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4B67F682" w14:textId="77777777" w:rsidR="00811843" w:rsidRDefault="00811843" w:rsidP="00103C33">
            <w:pPr>
              <w:jc w:val="center"/>
            </w:pPr>
            <w:r>
              <w:rPr>
                <w:rFonts w:hint="eastAsia"/>
              </w:rPr>
              <w:t>学科、方向</w:t>
            </w:r>
          </w:p>
        </w:tc>
        <w:tc>
          <w:tcPr>
            <w:tcW w:w="4320" w:type="dxa"/>
            <w:gridSpan w:val="7"/>
            <w:tcBorders>
              <w:top w:val="single" w:sz="4" w:space="0" w:color="auto"/>
              <w:left w:val="single" w:sz="4" w:space="0" w:color="auto"/>
              <w:bottom w:val="single" w:sz="4" w:space="0" w:color="auto"/>
              <w:right w:val="single" w:sz="4" w:space="0" w:color="auto"/>
            </w:tcBorders>
            <w:vAlign w:val="center"/>
          </w:tcPr>
          <w:p w14:paraId="6E68A8B9" w14:textId="77777777" w:rsidR="00811843" w:rsidRDefault="00811843" w:rsidP="00103C33">
            <w:pPr>
              <w:jc w:val="center"/>
            </w:pPr>
          </w:p>
        </w:tc>
      </w:tr>
      <w:tr w:rsidR="00811843" w14:paraId="402FBF97" w14:textId="77777777" w:rsidTr="00103C33">
        <w:trPr>
          <w:trHeight w:val="265"/>
        </w:trPr>
        <w:tc>
          <w:tcPr>
            <w:tcW w:w="1088" w:type="dxa"/>
            <w:gridSpan w:val="3"/>
            <w:tcBorders>
              <w:top w:val="single" w:sz="4" w:space="0" w:color="auto"/>
              <w:left w:val="single" w:sz="4" w:space="0" w:color="auto"/>
              <w:bottom w:val="single" w:sz="4" w:space="0" w:color="auto"/>
              <w:right w:val="single" w:sz="4" w:space="0" w:color="auto"/>
            </w:tcBorders>
            <w:vAlign w:val="center"/>
          </w:tcPr>
          <w:p w14:paraId="4EF69D4F" w14:textId="77777777" w:rsidR="00811843" w:rsidRDefault="00811843" w:rsidP="00103C33">
            <w:pPr>
              <w:jc w:val="center"/>
            </w:pPr>
            <w:r>
              <w:rPr>
                <w:rFonts w:hint="eastAsia"/>
              </w:rPr>
              <w:t>导师</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65FDC6F3" w14:textId="77777777" w:rsidR="00811843" w:rsidRDefault="00811843" w:rsidP="00103C33">
            <w:pPr>
              <w:jc w:val="cente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53C63DA8" w14:textId="77777777" w:rsidR="00811843" w:rsidRDefault="00811843" w:rsidP="00103C33">
            <w:pPr>
              <w:jc w:val="center"/>
            </w:pPr>
            <w:r>
              <w:rPr>
                <w:rFonts w:hint="eastAsia"/>
              </w:rPr>
              <w:t>指导小组成员</w:t>
            </w:r>
          </w:p>
        </w:tc>
        <w:tc>
          <w:tcPr>
            <w:tcW w:w="4320" w:type="dxa"/>
            <w:gridSpan w:val="7"/>
            <w:tcBorders>
              <w:top w:val="single" w:sz="4" w:space="0" w:color="auto"/>
              <w:left w:val="single" w:sz="4" w:space="0" w:color="auto"/>
              <w:bottom w:val="single" w:sz="4" w:space="0" w:color="auto"/>
              <w:right w:val="single" w:sz="4" w:space="0" w:color="auto"/>
            </w:tcBorders>
            <w:vAlign w:val="center"/>
          </w:tcPr>
          <w:p w14:paraId="773826A7" w14:textId="77777777" w:rsidR="00811843" w:rsidRDefault="00811843" w:rsidP="00103C33">
            <w:pPr>
              <w:jc w:val="center"/>
            </w:pPr>
          </w:p>
        </w:tc>
      </w:tr>
      <w:tr w:rsidR="00811843" w14:paraId="712AE1B0" w14:textId="77777777" w:rsidTr="00103C33">
        <w:trPr>
          <w:trHeight w:val="265"/>
        </w:trPr>
        <w:tc>
          <w:tcPr>
            <w:tcW w:w="1088" w:type="dxa"/>
            <w:gridSpan w:val="3"/>
            <w:tcBorders>
              <w:top w:val="single" w:sz="4" w:space="0" w:color="auto"/>
              <w:left w:val="single" w:sz="4" w:space="0" w:color="auto"/>
              <w:bottom w:val="single" w:sz="4" w:space="0" w:color="auto"/>
              <w:right w:val="single" w:sz="4" w:space="0" w:color="auto"/>
            </w:tcBorders>
            <w:vAlign w:val="center"/>
          </w:tcPr>
          <w:p w14:paraId="02D5E57E" w14:textId="77777777" w:rsidR="00811843" w:rsidRDefault="00811843" w:rsidP="00103C33">
            <w:pPr>
              <w:jc w:val="center"/>
              <w:rPr>
                <w:rFonts w:hint="eastAsia"/>
              </w:rPr>
            </w:pPr>
            <w:r>
              <w:rPr>
                <w:rFonts w:hint="eastAsia"/>
              </w:rPr>
              <w:t>本人电话</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62D1B9E2" w14:textId="77777777" w:rsidR="00811843" w:rsidRDefault="00811843" w:rsidP="00103C33">
            <w:pPr>
              <w:jc w:val="center"/>
              <w:rPr>
                <w:rFonts w:hint="eastAsia"/>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D50C44" w14:textId="77777777" w:rsidR="00811843" w:rsidRDefault="00811843" w:rsidP="00103C33">
            <w:pPr>
              <w:jc w:val="center"/>
              <w:rPr>
                <w:rFonts w:hint="eastAsia"/>
              </w:rPr>
            </w:pPr>
            <w:r>
              <w:rPr>
                <w:rFonts w:hint="eastAsia"/>
              </w:rPr>
              <w:t>导师电话</w:t>
            </w:r>
          </w:p>
        </w:tc>
        <w:tc>
          <w:tcPr>
            <w:tcW w:w="3240" w:type="dxa"/>
            <w:gridSpan w:val="5"/>
            <w:tcBorders>
              <w:top w:val="single" w:sz="4" w:space="0" w:color="auto"/>
              <w:left w:val="single" w:sz="4" w:space="0" w:color="auto"/>
              <w:bottom w:val="single" w:sz="4" w:space="0" w:color="auto"/>
              <w:right w:val="single" w:sz="4" w:space="0" w:color="auto"/>
            </w:tcBorders>
            <w:vAlign w:val="center"/>
          </w:tcPr>
          <w:p w14:paraId="62444C2A" w14:textId="77777777" w:rsidR="00811843" w:rsidRDefault="00811843" w:rsidP="00103C33">
            <w:pPr>
              <w:jc w:val="center"/>
            </w:pPr>
          </w:p>
        </w:tc>
      </w:tr>
      <w:tr w:rsidR="00811843" w:rsidRPr="009233C1" w14:paraId="31428D04" w14:textId="77777777" w:rsidTr="00103C33">
        <w:trPr>
          <w:trHeight w:val="245"/>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15211580" w14:textId="77777777" w:rsidR="00811843" w:rsidRPr="00FC3D5E" w:rsidRDefault="00811843" w:rsidP="00103C33">
            <w:r w:rsidRPr="00FC3D5E">
              <w:t>2</w:t>
            </w:r>
            <w:r w:rsidRPr="00FC3D5E">
              <w:rPr>
                <w:rFonts w:hint="eastAsia"/>
              </w:rPr>
              <w:t>、课程学习情况（</w:t>
            </w:r>
            <w:r>
              <w:rPr>
                <w:rFonts w:hint="eastAsia"/>
              </w:rPr>
              <w:t xml:space="preserve">是否完成学习计划   </w:t>
            </w:r>
            <w:r w:rsidRPr="00FC3D5E">
              <w:rPr>
                <w:rFonts w:ascii="宋体" w:hAnsi="宋体" w:hint="eastAsia"/>
                <w:szCs w:val="21"/>
              </w:rPr>
              <w:t>□</w:t>
            </w:r>
            <w:r>
              <w:rPr>
                <w:rFonts w:ascii="宋体" w:hAnsi="宋体" w:hint="eastAsia"/>
                <w:szCs w:val="21"/>
              </w:rPr>
              <w:t>是</w:t>
            </w:r>
            <w:r w:rsidRPr="00FC3D5E">
              <w:rPr>
                <w:rFonts w:ascii="宋体" w:hAnsi="宋体" w:hint="eastAsia"/>
                <w:szCs w:val="21"/>
              </w:rPr>
              <w:t xml:space="preserve">   </w:t>
            </w:r>
            <w:r>
              <w:rPr>
                <w:rFonts w:ascii="宋体" w:hAnsi="宋体" w:hint="eastAsia"/>
                <w:szCs w:val="21"/>
              </w:rPr>
              <w:t xml:space="preserve"> </w:t>
            </w:r>
            <w:r w:rsidRPr="00FC3D5E">
              <w:rPr>
                <w:rFonts w:ascii="宋体" w:hAnsi="宋体" w:hint="eastAsia"/>
                <w:szCs w:val="21"/>
              </w:rPr>
              <w:t>□</w:t>
            </w:r>
            <w:r>
              <w:rPr>
                <w:rFonts w:ascii="宋体" w:hAnsi="宋体" w:hint="eastAsia"/>
                <w:szCs w:val="21"/>
              </w:rPr>
              <w:t>否</w:t>
            </w:r>
            <w:r w:rsidRPr="00FC3D5E">
              <w:rPr>
                <w:rFonts w:hint="eastAsia"/>
              </w:rPr>
              <w:t>）（指定</w:t>
            </w:r>
            <w:r w:rsidRPr="00FC3D5E">
              <w:rPr>
                <w:rFonts w:ascii="宋体" w:hAnsi="宋体" w:hint="eastAsia"/>
                <w:szCs w:val="21"/>
              </w:rPr>
              <w:t>核心或者学位课程</w:t>
            </w:r>
            <w:r w:rsidRPr="00FC3D5E">
              <w:rPr>
                <w:rFonts w:hint="eastAsia"/>
              </w:rPr>
              <w:t>请用</w:t>
            </w:r>
            <w:r w:rsidRPr="00FC3D5E">
              <w:rPr>
                <w:rFonts w:ascii="宋体" w:hAnsi="宋体" w:hint="eastAsia"/>
              </w:rPr>
              <w:t>★</w:t>
            </w:r>
            <w:r w:rsidRPr="00FC3D5E">
              <w:rPr>
                <w:rFonts w:hint="eastAsia"/>
              </w:rPr>
              <w:t>标识，计算时按1.2加权）</w:t>
            </w:r>
          </w:p>
        </w:tc>
      </w:tr>
      <w:tr w:rsidR="00811843" w14:paraId="429D3604" w14:textId="77777777" w:rsidTr="00103C33">
        <w:trPr>
          <w:trHeight w:val="248"/>
        </w:trPr>
        <w:tc>
          <w:tcPr>
            <w:tcW w:w="2700" w:type="dxa"/>
            <w:gridSpan w:val="6"/>
            <w:tcBorders>
              <w:top w:val="single" w:sz="4" w:space="0" w:color="auto"/>
              <w:left w:val="single" w:sz="4" w:space="0" w:color="auto"/>
              <w:bottom w:val="single" w:sz="4" w:space="0" w:color="auto"/>
              <w:right w:val="single" w:sz="4" w:space="0" w:color="auto"/>
            </w:tcBorders>
          </w:tcPr>
          <w:p w14:paraId="6128B129" w14:textId="77777777" w:rsidR="00811843" w:rsidRPr="006D0E9C" w:rsidRDefault="00811843" w:rsidP="00103C33">
            <w:pPr>
              <w:spacing w:line="360" w:lineRule="auto"/>
              <w:jc w:val="center"/>
              <w:rPr>
                <w:rFonts w:hint="eastAsia"/>
                <w:bCs/>
              </w:rPr>
            </w:pPr>
            <w:r w:rsidRPr="006D0E9C">
              <w:rPr>
                <w:rFonts w:hint="eastAsia"/>
                <w:bCs/>
              </w:rPr>
              <w:t>课程名称</w:t>
            </w:r>
          </w:p>
        </w:tc>
        <w:tc>
          <w:tcPr>
            <w:tcW w:w="716" w:type="dxa"/>
            <w:gridSpan w:val="2"/>
            <w:tcBorders>
              <w:top w:val="single" w:sz="4" w:space="0" w:color="auto"/>
              <w:left w:val="single" w:sz="4" w:space="0" w:color="auto"/>
              <w:bottom w:val="single" w:sz="4" w:space="0" w:color="auto"/>
              <w:right w:val="single" w:sz="4" w:space="0" w:color="auto"/>
            </w:tcBorders>
          </w:tcPr>
          <w:p w14:paraId="71216282" w14:textId="77777777" w:rsidR="00811843" w:rsidRPr="006D0E9C" w:rsidRDefault="00811843" w:rsidP="00103C33">
            <w:pPr>
              <w:spacing w:line="360" w:lineRule="auto"/>
              <w:jc w:val="center"/>
              <w:rPr>
                <w:rFonts w:hint="eastAsia"/>
                <w:bCs/>
              </w:rPr>
            </w:pPr>
            <w:r w:rsidRPr="006D0E9C">
              <w:rPr>
                <w:rFonts w:hint="eastAsia"/>
                <w:bCs/>
              </w:rPr>
              <w:t>学分</w:t>
            </w:r>
          </w:p>
        </w:tc>
        <w:tc>
          <w:tcPr>
            <w:tcW w:w="904" w:type="dxa"/>
            <w:tcBorders>
              <w:top w:val="single" w:sz="4" w:space="0" w:color="auto"/>
              <w:left w:val="single" w:sz="4" w:space="0" w:color="auto"/>
              <w:bottom w:val="single" w:sz="4" w:space="0" w:color="auto"/>
              <w:right w:val="single" w:sz="4" w:space="0" w:color="auto"/>
            </w:tcBorders>
          </w:tcPr>
          <w:p w14:paraId="28CD15A8" w14:textId="77777777" w:rsidR="00811843" w:rsidRPr="00FC3D5E" w:rsidRDefault="00811843" w:rsidP="00103C33">
            <w:pPr>
              <w:spacing w:line="360" w:lineRule="auto"/>
              <w:jc w:val="center"/>
              <w:rPr>
                <w:rFonts w:hint="eastAsia"/>
                <w:bCs/>
              </w:rPr>
            </w:pPr>
            <w:r w:rsidRPr="00FC3D5E">
              <w:rPr>
                <w:rFonts w:hint="eastAsia"/>
                <w:bCs/>
              </w:rPr>
              <w:t>成绩</w:t>
            </w:r>
          </w:p>
        </w:tc>
        <w:tc>
          <w:tcPr>
            <w:tcW w:w="2700" w:type="dxa"/>
            <w:gridSpan w:val="4"/>
            <w:tcBorders>
              <w:top w:val="single" w:sz="4" w:space="0" w:color="auto"/>
              <w:left w:val="single" w:sz="4" w:space="0" w:color="auto"/>
              <w:bottom w:val="single" w:sz="4" w:space="0" w:color="auto"/>
              <w:right w:val="single" w:sz="4" w:space="0" w:color="auto"/>
            </w:tcBorders>
          </w:tcPr>
          <w:p w14:paraId="5EC48E65" w14:textId="77777777" w:rsidR="00811843" w:rsidRPr="006D0E9C" w:rsidRDefault="00811843" w:rsidP="00103C33">
            <w:pPr>
              <w:spacing w:line="360" w:lineRule="auto"/>
              <w:jc w:val="center"/>
              <w:rPr>
                <w:rFonts w:hint="eastAsia"/>
                <w:bCs/>
              </w:rPr>
            </w:pPr>
            <w:r w:rsidRPr="006D0E9C">
              <w:rPr>
                <w:rFonts w:hint="eastAsia"/>
                <w:bCs/>
              </w:rPr>
              <w:t>课程名称</w:t>
            </w:r>
          </w:p>
        </w:tc>
        <w:tc>
          <w:tcPr>
            <w:tcW w:w="716" w:type="dxa"/>
            <w:gridSpan w:val="2"/>
            <w:tcBorders>
              <w:top w:val="single" w:sz="4" w:space="0" w:color="auto"/>
              <w:left w:val="single" w:sz="4" w:space="0" w:color="auto"/>
              <w:bottom w:val="single" w:sz="4" w:space="0" w:color="auto"/>
              <w:right w:val="single" w:sz="4" w:space="0" w:color="auto"/>
            </w:tcBorders>
          </w:tcPr>
          <w:p w14:paraId="359793A8" w14:textId="77777777" w:rsidR="00811843" w:rsidRPr="006D0E9C" w:rsidRDefault="00811843" w:rsidP="00103C33">
            <w:pPr>
              <w:spacing w:line="360" w:lineRule="auto"/>
              <w:jc w:val="center"/>
              <w:rPr>
                <w:rFonts w:hint="eastAsia"/>
                <w:bCs/>
              </w:rPr>
            </w:pPr>
            <w:r w:rsidRPr="006D0E9C">
              <w:rPr>
                <w:rFonts w:hint="eastAsia"/>
                <w:bCs/>
              </w:rPr>
              <w:t>学分</w:t>
            </w:r>
          </w:p>
        </w:tc>
        <w:tc>
          <w:tcPr>
            <w:tcW w:w="904" w:type="dxa"/>
            <w:tcBorders>
              <w:top w:val="single" w:sz="4" w:space="0" w:color="auto"/>
              <w:left w:val="single" w:sz="4" w:space="0" w:color="auto"/>
              <w:bottom w:val="single" w:sz="4" w:space="0" w:color="auto"/>
              <w:right w:val="single" w:sz="4" w:space="0" w:color="auto"/>
            </w:tcBorders>
          </w:tcPr>
          <w:p w14:paraId="13085B24" w14:textId="77777777" w:rsidR="00811843" w:rsidRPr="006D0E9C" w:rsidRDefault="00811843" w:rsidP="00103C33">
            <w:pPr>
              <w:spacing w:line="360" w:lineRule="auto"/>
              <w:jc w:val="center"/>
              <w:rPr>
                <w:rFonts w:hint="eastAsia"/>
                <w:bCs/>
              </w:rPr>
            </w:pPr>
            <w:r w:rsidRPr="006D0E9C">
              <w:rPr>
                <w:rFonts w:hint="eastAsia"/>
                <w:bCs/>
              </w:rPr>
              <w:t>成绩</w:t>
            </w:r>
          </w:p>
        </w:tc>
      </w:tr>
      <w:tr w:rsidR="00811843" w14:paraId="6BDA9C5C" w14:textId="77777777" w:rsidTr="00103C33">
        <w:trPr>
          <w:trHeight w:val="248"/>
        </w:trPr>
        <w:tc>
          <w:tcPr>
            <w:tcW w:w="2700" w:type="dxa"/>
            <w:gridSpan w:val="6"/>
            <w:tcBorders>
              <w:top w:val="single" w:sz="4" w:space="0" w:color="auto"/>
              <w:left w:val="single" w:sz="4" w:space="0" w:color="auto"/>
              <w:bottom w:val="single" w:sz="4" w:space="0" w:color="auto"/>
              <w:right w:val="single" w:sz="4" w:space="0" w:color="auto"/>
            </w:tcBorders>
            <w:vAlign w:val="center"/>
          </w:tcPr>
          <w:p w14:paraId="242E0B4D" w14:textId="77777777" w:rsidR="00811843" w:rsidRDefault="00811843" w:rsidP="00103C33"/>
        </w:tc>
        <w:tc>
          <w:tcPr>
            <w:tcW w:w="716" w:type="dxa"/>
            <w:gridSpan w:val="2"/>
            <w:tcBorders>
              <w:top w:val="single" w:sz="4" w:space="0" w:color="auto"/>
              <w:left w:val="single" w:sz="4" w:space="0" w:color="auto"/>
              <w:bottom w:val="single" w:sz="4" w:space="0" w:color="auto"/>
              <w:right w:val="single" w:sz="4" w:space="0" w:color="auto"/>
            </w:tcBorders>
            <w:vAlign w:val="center"/>
          </w:tcPr>
          <w:p w14:paraId="15744644" w14:textId="77777777" w:rsidR="00811843" w:rsidRDefault="00811843" w:rsidP="00103C33"/>
        </w:tc>
        <w:tc>
          <w:tcPr>
            <w:tcW w:w="904" w:type="dxa"/>
            <w:tcBorders>
              <w:top w:val="single" w:sz="4" w:space="0" w:color="auto"/>
              <w:left w:val="single" w:sz="4" w:space="0" w:color="auto"/>
              <w:bottom w:val="single" w:sz="4" w:space="0" w:color="auto"/>
              <w:right w:val="single" w:sz="4" w:space="0" w:color="auto"/>
            </w:tcBorders>
            <w:vAlign w:val="center"/>
          </w:tcPr>
          <w:p w14:paraId="28B86882" w14:textId="77777777" w:rsidR="00811843" w:rsidRPr="00FC3D5E" w:rsidRDefault="00811843" w:rsidP="00103C33"/>
        </w:tc>
        <w:tc>
          <w:tcPr>
            <w:tcW w:w="2700" w:type="dxa"/>
            <w:gridSpan w:val="4"/>
            <w:tcBorders>
              <w:top w:val="single" w:sz="4" w:space="0" w:color="auto"/>
              <w:left w:val="single" w:sz="4" w:space="0" w:color="auto"/>
              <w:bottom w:val="single" w:sz="4" w:space="0" w:color="auto"/>
              <w:right w:val="single" w:sz="4" w:space="0" w:color="auto"/>
            </w:tcBorders>
            <w:vAlign w:val="center"/>
          </w:tcPr>
          <w:p w14:paraId="458E19D8" w14:textId="77777777" w:rsidR="00811843" w:rsidRDefault="00811843" w:rsidP="00103C33"/>
        </w:tc>
        <w:tc>
          <w:tcPr>
            <w:tcW w:w="716" w:type="dxa"/>
            <w:gridSpan w:val="2"/>
            <w:tcBorders>
              <w:top w:val="single" w:sz="4" w:space="0" w:color="auto"/>
              <w:left w:val="single" w:sz="4" w:space="0" w:color="auto"/>
              <w:bottom w:val="single" w:sz="4" w:space="0" w:color="auto"/>
              <w:right w:val="single" w:sz="4" w:space="0" w:color="auto"/>
            </w:tcBorders>
            <w:vAlign w:val="center"/>
          </w:tcPr>
          <w:p w14:paraId="77824C68" w14:textId="77777777" w:rsidR="00811843" w:rsidRDefault="00811843" w:rsidP="00103C33"/>
        </w:tc>
        <w:tc>
          <w:tcPr>
            <w:tcW w:w="904" w:type="dxa"/>
            <w:tcBorders>
              <w:top w:val="single" w:sz="4" w:space="0" w:color="auto"/>
              <w:left w:val="single" w:sz="4" w:space="0" w:color="auto"/>
              <w:bottom w:val="single" w:sz="4" w:space="0" w:color="auto"/>
              <w:right w:val="single" w:sz="4" w:space="0" w:color="auto"/>
            </w:tcBorders>
            <w:vAlign w:val="center"/>
          </w:tcPr>
          <w:p w14:paraId="5CBA22EC" w14:textId="77777777" w:rsidR="00811843" w:rsidRDefault="00811843" w:rsidP="00103C33"/>
        </w:tc>
      </w:tr>
      <w:tr w:rsidR="00811843" w14:paraId="32318FF7" w14:textId="77777777" w:rsidTr="00103C33">
        <w:trPr>
          <w:trHeight w:val="225"/>
        </w:trPr>
        <w:tc>
          <w:tcPr>
            <w:tcW w:w="2700" w:type="dxa"/>
            <w:gridSpan w:val="6"/>
            <w:tcBorders>
              <w:top w:val="single" w:sz="4" w:space="0" w:color="auto"/>
              <w:left w:val="single" w:sz="4" w:space="0" w:color="auto"/>
              <w:bottom w:val="single" w:sz="4" w:space="0" w:color="auto"/>
              <w:right w:val="single" w:sz="4" w:space="0" w:color="auto"/>
            </w:tcBorders>
            <w:vAlign w:val="center"/>
          </w:tcPr>
          <w:p w14:paraId="3CAD7374" w14:textId="77777777" w:rsidR="00811843" w:rsidRDefault="00811843" w:rsidP="00103C33"/>
        </w:tc>
        <w:tc>
          <w:tcPr>
            <w:tcW w:w="716" w:type="dxa"/>
            <w:gridSpan w:val="2"/>
            <w:tcBorders>
              <w:top w:val="single" w:sz="4" w:space="0" w:color="auto"/>
              <w:left w:val="single" w:sz="4" w:space="0" w:color="auto"/>
              <w:bottom w:val="single" w:sz="4" w:space="0" w:color="auto"/>
              <w:right w:val="single" w:sz="4" w:space="0" w:color="auto"/>
            </w:tcBorders>
            <w:vAlign w:val="center"/>
          </w:tcPr>
          <w:p w14:paraId="6532F0B2" w14:textId="77777777" w:rsidR="00811843" w:rsidRDefault="00811843" w:rsidP="00103C33"/>
        </w:tc>
        <w:tc>
          <w:tcPr>
            <w:tcW w:w="904" w:type="dxa"/>
            <w:tcBorders>
              <w:top w:val="single" w:sz="4" w:space="0" w:color="auto"/>
              <w:left w:val="single" w:sz="4" w:space="0" w:color="auto"/>
              <w:bottom w:val="single" w:sz="4" w:space="0" w:color="auto"/>
              <w:right w:val="single" w:sz="4" w:space="0" w:color="auto"/>
            </w:tcBorders>
            <w:vAlign w:val="center"/>
          </w:tcPr>
          <w:p w14:paraId="6E48C869" w14:textId="77777777" w:rsidR="00811843" w:rsidRPr="00FC3D5E" w:rsidRDefault="00811843" w:rsidP="00103C33"/>
        </w:tc>
        <w:tc>
          <w:tcPr>
            <w:tcW w:w="2700" w:type="dxa"/>
            <w:gridSpan w:val="4"/>
            <w:tcBorders>
              <w:top w:val="single" w:sz="4" w:space="0" w:color="auto"/>
              <w:left w:val="single" w:sz="4" w:space="0" w:color="auto"/>
              <w:bottom w:val="single" w:sz="4" w:space="0" w:color="auto"/>
              <w:right w:val="single" w:sz="4" w:space="0" w:color="auto"/>
            </w:tcBorders>
            <w:vAlign w:val="center"/>
          </w:tcPr>
          <w:p w14:paraId="793D45A0" w14:textId="77777777" w:rsidR="00811843" w:rsidRDefault="00811843" w:rsidP="00103C33"/>
        </w:tc>
        <w:tc>
          <w:tcPr>
            <w:tcW w:w="716" w:type="dxa"/>
            <w:gridSpan w:val="2"/>
            <w:tcBorders>
              <w:top w:val="single" w:sz="4" w:space="0" w:color="auto"/>
              <w:left w:val="single" w:sz="4" w:space="0" w:color="auto"/>
              <w:bottom w:val="single" w:sz="4" w:space="0" w:color="auto"/>
              <w:right w:val="single" w:sz="4" w:space="0" w:color="auto"/>
            </w:tcBorders>
            <w:vAlign w:val="center"/>
          </w:tcPr>
          <w:p w14:paraId="3EA4F11A" w14:textId="77777777" w:rsidR="00811843" w:rsidRDefault="00811843" w:rsidP="00103C33"/>
        </w:tc>
        <w:tc>
          <w:tcPr>
            <w:tcW w:w="904" w:type="dxa"/>
            <w:tcBorders>
              <w:top w:val="single" w:sz="4" w:space="0" w:color="auto"/>
              <w:left w:val="single" w:sz="4" w:space="0" w:color="auto"/>
              <w:bottom w:val="single" w:sz="4" w:space="0" w:color="auto"/>
              <w:right w:val="single" w:sz="4" w:space="0" w:color="auto"/>
            </w:tcBorders>
            <w:vAlign w:val="center"/>
          </w:tcPr>
          <w:p w14:paraId="58C25486" w14:textId="77777777" w:rsidR="00811843" w:rsidRDefault="00811843" w:rsidP="00103C33"/>
        </w:tc>
      </w:tr>
      <w:tr w:rsidR="00811843" w14:paraId="659F5C5D" w14:textId="77777777" w:rsidTr="00103C33">
        <w:trPr>
          <w:trHeight w:val="362"/>
        </w:trPr>
        <w:tc>
          <w:tcPr>
            <w:tcW w:w="2700" w:type="dxa"/>
            <w:gridSpan w:val="6"/>
            <w:tcBorders>
              <w:top w:val="single" w:sz="4" w:space="0" w:color="auto"/>
              <w:left w:val="single" w:sz="4" w:space="0" w:color="auto"/>
              <w:bottom w:val="single" w:sz="4" w:space="0" w:color="auto"/>
              <w:right w:val="single" w:sz="4" w:space="0" w:color="auto"/>
            </w:tcBorders>
            <w:vAlign w:val="center"/>
          </w:tcPr>
          <w:p w14:paraId="326CD72A" w14:textId="77777777" w:rsidR="00811843" w:rsidRDefault="00811843" w:rsidP="00103C33">
            <w:pPr>
              <w:rPr>
                <w:rFonts w:hint="eastAsia"/>
              </w:rPr>
            </w:pPr>
            <w:r>
              <w:rPr>
                <w:rFonts w:hint="eastAsia"/>
              </w:rPr>
              <w:t>课程成绩加权平均值</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4873755" w14:textId="77777777" w:rsidR="00811843" w:rsidRPr="00FC3D5E" w:rsidRDefault="00811843" w:rsidP="00103C33"/>
        </w:tc>
        <w:tc>
          <w:tcPr>
            <w:tcW w:w="2700" w:type="dxa"/>
            <w:gridSpan w:val="4"/>
            <w:tcBorders>
              <w:top w:val="single" w:sz="4" w:space="0" w:color="auto"/>
              <w:left w:val="single" w:sz="4" w:space="0" w:color="auto"/>
              <w:bottom w:val="single" w:sz="4" w:space="0" w:color="auto"/>
              <w:right w:val="single" w:sz="4" w:space="0" w:color="auto"/>
            </w:tcBorders>
            <w:vAlign w:val="center"/>
          </w:tcPr>
          <w:p w14:paraId="22627FE3" w14:textId="77777777" w:rsidR="00811843" w:rsidRDefault="00811843" w:rsidP="00103C33">
            <w:pPr>
              <w:rPr>
                <w:rFonts w:hint="eastAsia"/>
              </w:rPr>
            </w:pPr>
            <w:r>
              <w:rPr>
                <w:rFonts w:hint="eastAsia"/>
              </w:rPr>
              <w:t>课程学习成绩审核</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7D0F04C" w14:textId="77777777" w:rsidR="00811843" w:rsidRDefault="00811843" w:rsidP="00103C33"/>
        </w:tc>
      </w:tr>
      <w:tr w:rsidR="00811843" w14:paraId="04E61419" w14:textId="77777777" w:rsidTr="00103C33">
        <w:trPr>
          <w:trHeight w:val="371"/>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2DA743F0" w14:textId="77777777" w:rsidR="00811843" w:rsidRPr="00FC3D5E" w:rsidRDefault="00811843" w:rsidP="00103C33">
            <w:pPr>
              <w:rPr>
                <w:rFonts w:hint="eastAsia"/>
              </w:rPr>
            </w:pPr>
            <w:r w:rsidRPr="00FC3D5E">
              <w:rPr>
                <w:rFonts w:hint="eastAsia"/>
              </w:rPr>
              <w:t>3、研究能力自评</w:t>
            </w:r>
          </w:p>
        </w:tc>
      </w:tr>
      <w:tr w:rsidR="00811843" w:rsidRPr="001220B1" w14:paraId="2D54A260" w14:textId="77777777" w:rsidTr="00103C33">
        <w:trPr>
          <w:trHeight w:val="371"/>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099DC89E" w14:textId="77777777" w:rsidR="00811843" w:rsidRPr="00FC3D5E" w:rsidRDefault="00811843" w:rsidP="00103C33">
            <w:pPr>
              <w:rPr>
                <w:rFonts w:hint="eastAsia"/>
              </w:rPr>
            </w:pPr>
            <w:r w:rsidRPr="00FC3D5E">
              <w:rPr>
                <w:rFonts w:hint="eastAsia"/>
              </w:rPr>
              <w:t>（根据各院系博士生中期考核实施方案对研究能力评估内容的要求进行填写）</w:t>
            </w:r>
          </w:p>
          <w:p w14:paraId="05261E75" w14:textId="77777777" w:rsidR="00811843" w:rsidRPr="00FC3D5E" w:rsidRDefault="00811843" w:rsidP="00103C33">
            <w:pPr>
              <w:rPr>
                <w:rFonts w:hint="eastAsia"/>
              </w:rPr>
            </w:pPr>
          </w:p>
          <w:p w14:paraId="226B25CE" w14:textId="77777777" w:rsidR="00811843" w:rsidRPr="00FC3D5E" w:rsidRDefault="00811843" w:rsidP="00103C33">
            <w:pPr>
              <w:rPr>
                <w:rFonts w:hint="eastAsia"/>
              </w:rPr>
            </w:pPr>
          </w:p>
          <w:p w14:paraId="03960544" w14:textId="77777777" w:rsidR="00811843" w:rsidRPr="00FC3D5E" w:rsidRDefault="00811843" w:rsidP="00103C33">
            <w:pPr>
              <w:rPr>
                <w:rFonts w:hint="eastAsia"/>
              </w:rPr>
            </w:pPr>
          </w:p>
        </w:tc>
      </w:tr>
      <w:tr w:rsidR="00811843" w:rsidRPr="006D0E9C" w14:paraId="6B61F16F" w14:textId="77777777" w:rsidTr="00103C33">
        <w:trPr>
          <w:trHeight w:val="371"/>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22E5F7D8" w14:textId="77777777" w:rsidR="00811843" w:rsidRPr="00446FDB" w:rsidRDefault="00811843" w:rsidP="00103C33">
            <w:pPr>
              <w:rPr>
                <w:rFonts w:ascii="宋体" w:hAnsi="宋体" w:hint="eastAsia"/>
              </w:rPr>
            </w:pPr>
            <w:r w:rsidRPr="00446FDB">
              <w:rPr>
                <w:rFonts w:ascii="宋体" w:hAnsi="宋体" w:hint="eastAsia"/>
              </w:rPr>
              <w:t>4</w:t>
            </w:r>
            <w:r w:rsidRPr="00446FDB">
              <w:rPr>
                <w:rFonts w:ascii="宋体" w:hAnsi="宋体" w:hint="eastAsia"/>
              </w:rPr>
              <w:t>、指导教师（组）审核意见</w:t>
            </w:r>
          </w:p>
        </w:tc>
      </w:tr>
      <w:tr w:rsidR="00811843" w:rsidRPr="006D0E9C" w14:paraId="76221CDB" w14:textId="77777777" w:rsidTr="00103C33">
        <w:trPr>
          <w:trHeight w:val="371"/>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2778129B" w14:textId="77777777" w:rsidR="00811843" w:rsidRDefault="00811843" w:rsidP="00103C33">
            <w:pPr>
              <w:rPr>
                <w:rFonts w:ascii="宋体" w:hAnsi="宋体" w:hint="eastAsia"/>
              </w:rPr>
            </w:pPr>
          </w:p>
          <w:p w14:paraId="446E91B6" w14:textId="77777777" w:rsidR="00811843" w:rsidRPr="00446FDB" w:rsidRDefault="00811843" w:rsidP="00103C33">
            <w:pPr>
              <w:ind w:firstLineChars="2550" w:firstLine="5355"/>
              <w:rPr>
                <w:rFonts w:ascii="宋体" w:hAnsi="宋体" w:hint="eastAsia"/>
              </w:rPr>
            </w:pPr>
            <w:r w:rsidRPr="00446FDB">
              <w:rPr>
                <w:rFonts w:ascii="宋体" w:hAnsi="宋体" w:hint="eastAsia"/>
              </w:rPr>
              <w:t>指导教师（签名）：</w:t>
            </w:r>
          </w:p>
          <w:p w14:paraId="60D8BEF1" w14:textId="77777777" w:rsidR="00811843" w:rsidRPr="00446FDB" w:rsidRDefault="00811843" w:rsidP="00103C33">
            <w:pPr>
              <w:ind w:firstLineChars="3150" w:firstLine="6615"/>
              <w:rPr>
                <w:rFonts w:ascii="宋体" w:hAnsi="宋体" w:hint="eastAsia"/>
              </w:rPr>
            </w:pPr>
            <w:r w:rsidRPr="00446FDB">
              <w:rPr>
                <w:rFonts w:ascii="宋体" w:hAnsi="宋体" w:hint="eastAsia"/>
              </w:rPr>
              <w:t>年</w:t>
            </w:r>
            <w:r w:rsidRPr="00446FDB">
              <w:rPr>
                <w:rFonts w:ascii="宋体" w:hAnsi="宋体" w:hint="eastAsia"/>
              </w:rPr>
              <w:t xml:space="preserve">    </w:t>
            </w:r>
            <w:r w:rsidRPr="00446FDB">
              <w:rPr>
                <w:rFonts w:ascii="宋体" w:hAnsi="宋体" w:hint="eastAsia"/>
              </w:rPr>
              <w:t>月</w:t>
            </w:r>
            <w:r w:rsidRPr="00446FDB">
              <w:rPr>
                <w:rFonts w:ascii="宋体" w:hAnsi="宋体" w:hint="eastAsia"/>
              </w:rPr>
              <w:t xml:space="preserve">     </w:t>
            </w:r>
            <w:r w:rsidRPr="00446FDB">
              <w:rPr>
                <w:rFonts w:ascii="宋体" w:hAnsi="宋体" w:hint="eastAsia"/>
              </w:rPr>
              <w:t>日</w:t>
            </w:r>
          </w:p>
        </w:tc>
      </w:tr>
      <w:tr w:rsidR="00811843" w14:paraId="1BB90E9F" w14:textId="77777777" w:rsidTr="00103C33">
        <w:trPr>
          <w:trHeight w:val="305"/>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15BA00B0" w14:textId="77777777" w:rsidR="00811843" w:rsidRDefault="00811843" w:rsidP="00103C33">
            <w:r>
              <w:rPr>
                <w:rFonts w:hint="eastAsia"/>
              </w:rPr>
              <w:t>5、考核</w:t>
            </w:r>
            <w:r w:rsidRPr="008F0ECA">
              <w:t>小组</w:t>
            </w:r>
            <w:r>
              <w:rPr>
                <w:rFonts w:hint="eastAsia"/>
              </w:rPr>
              <w:t>组成情况（首位填写负责人）</w:t>
            </w:r>
          </w:p>
        </w:tc>
      </w:tr>
      <w:tr w:rsidR="00811843" w14:paraId="4789A47B" w14:textId="77777777" w:rsidTr="00103C33">
        <w:trPr>
          <w:cantSplit/>
          <w:trHeight w:val="295"/>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2572A375" w14:textId="77777777" w:rsidR="00811843" w:rsidRDefault="00811843" w:rsidP="00103C33">
            <w:pPr>
              <w:jc w:val="center"/>
              <w:rPr>
                <w:rFonts w:hint="eastAsia"/>
              </w:rPr>
            </w:pPr>
            <w:r>
              <w:rPr>
                <w:rFonts w:hint="eastAsia"/>
              </w:rPr>
              <w:t>考</w:t>
            </w:r>
          </w:p>
          <w:p w14:paraId="39F59419" w14:textId="77777777" w:rsidR="00811843" w:rsidRDefault="00811843" w:rsidP="00103C33">
            <w:pPr>
              <w:jc w:val="center"/>
              <w:rPr>
                <w:rFonts w:hint="eastAsia"/>
              </w:rPr>
            </w:pPr>
            <w:r>
              <w:rPr>
                <w:rFonts w:hint="eastAsia"/>
              </w:rPr>
              <w:t>核</w:t>
            </w:r>
          </w:p>
          <w:p w14:paraId="1D3F5FB2" w14:textId="77777777" w:rsidR="00811843" w:rsidRDefault="00811843" w:rsidP="00103C33">
            <w:pPr>
              <w:jc w:val="center"/>
              <w:rPr>
                <w:rFonts w:ascii="宋体" w:hAnsi="宋体" w:hint="eastAsia"/>
                <w:color w:val="000000"/>
                <w:sz w:val="24"/>
              </w:rPr>
            </w:pPr>
            <w:r w:rsidRPr="00711CB8">
              <w:rPr>
                <w:rFonts w:ascii="宋体" w:hAnsi="宋体"/>
                <w:color w:val="000000"/>
                <w:sz w:val="24"/>
              </w:rPr>
              <w:t>小</w:t>
            </w:r>
          </w:p>
          <w:p w14:paraId="2346F6A0" w14:textId="77777777" w:rsidR="00811843" w:rsidRDefault="00811843" w:rsidP="00103C33">
            <w:pPr>
              <w:jc w:val="center"/>
              <w:rPr>
                <w:rFonts w:ascii="宋体" w:hAnsi="宋体" w:hint="eastAsia"/>
                <w:color w:val="000000"/>
                <w:sz w:val="24"/>
              </w:rPr>
            </w:pPr>
            <w:r w:rsidRPr="00711CB8">
              <w:rPr>
                <w:rFonts w:ascii="宋体" w:hAnsi="宋体"/>
                <w:color w:val="000000"/>
                <w:sz w:val="24"/>
              </w:rPr>
              <w:t>组</w:t>
            </w:r>
          </w:p>
          <w:p w14:paraId="74700C1F" w14:textId="77777777" w:rsidR="00811843" w:rsidRDefault="00811843" w:rsidP="00103C33">
            <w:pPr>
              <w:jc w:val="center"/>
            </w:pPr>
            <w:r>
              <w:rPr>
                <w:rFonts w:hint="eastAsia"/>
              </w:rPr>
              <w:t>名</w:t>
            </w:r>
          </w:p>
          <w:p w14:paraId="098E03B7" w14:textId="77777777" w:rsidR="00811843" w:rsidRDefault="00811843" w:rsidP="00103C33">
            <w:pPr>
              <w:jc w:val="center"/>
            </w:pPr>
            <w:r>
              <w:rPr>
                <w:rFonts w:hint="eastAsia"/>
              </w:rPr>
              <w:t>单</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8314019" w14:textId="77777777" w:rsidR="00811843" w:rsidRDefault="00811843" w:rsidP="00103C33">
            <w:pPr>
              <w:jc w:val="center"/>
            </w:pPr>
            <w:r>
              <w:rPr>
                <w:rFonts w:hint="eastAsia"/>
              </w:rPr>
              <w:t>姓名</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474D6E7" w14:textId="77777777" w:rsidR="00811843" w:rsidRDefault="00811843" w:rsidP="00103C33">
            <w:pPr>
              <w:jc w:val="center"/>
            </w:pPr>
            <w:r>
              <w:rPr>
                <w:rFonts w:hint="eastAsia"/>
              </w:rPr>
              <w:t>职称</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11650AE7" w14:textId="77777777" w:rsidR="00811843" w:rsidRDefault="00811843" w:rsidP="00103C33">
            <w:pPr>
              <w:jc w:val="center"/>
            </w:pPr>
            <w:r>
              <w:rPr>
                <w:rFonts w:hint="eastAsia"/>
              </w:rPr>
              <w:t>是否博导</w:t>
            </w: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6C5FEF1F" w14:textId="77777777" w:rsidR="00811843" w:rsidRDefault="00811843" w:rsidP="00103C33">
            <w:pPr>
              <w:jc w:val="center"/>
            </w:pPr>
            <w:r>
              <w:rPr>
                <w:rFonts w:hint="eastAsia"/>
              </w:rPr>
              <w:t>研究方向</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76562BC" w14:textId="77777777" w:rsidR="00811843" w:rsidRDefault="00811843" w:rsidP="00103C33">
            <w:pPr>
              <w:jc w:val="center"/>
            </w:pPr>
            <w:r>
              <w:rPr>
                <w:rFonts w:hint="eastAsia"/>
              </w:rPr>
              <w:t>签名栏</w:t>
            </w:r>
          </w:p>
        </w:tc>
      </w:tr>
      <w:tr w:rsidR="00811843" w14:paraId="5EB24AD1" w14:textId="77777777" w:rsidTr="00103C33">
        <w:trPr>
          <w:cantSplit/>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0677E8E4" w14:textId="77777777" w:rsidR="00811843" w:rsidRDefault="00811843" w:rsidP="00103C33">
            <w:pPr>
              <w:widowControl/>
              <w:jc w:val="left"/>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12E1D03" w14:textId="77777777" w:rsidR="00811843" w:rsidRDefault="00811843" w:rsidP="00103C33">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11BE00C" w14:textId="77777777" w:rsidR="00811843" w:rsidRDefault="00811843" w:rsidP="00103C33">
            <w:pPr>
              <w:jc w:val="cente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456EEBAC" w14:textId="77777777" w:rsidR="00811843" w:rsidRDefault="00811843" w:rsidP="00103C33">
            <w:pPr>
              <w:jc w:val="center"/>
            </w:pP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4B5411FB" w14:textId="77777777" w:rsidR="00811843" w:rsidRDefault="00811843" w:rsidP="00103C33">
            <w:pPr>
              <w:jc w:val="cente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342A49F" w14:textId="77777777" w:rsidR="00811843" w:rsidRDefault="00811843" w:rsidP="00103C33">
            <w:pPr>
              <w:jc w:val="center"/>
            </w:pPr>
          </w:p>
        </w:tc>
      </w:tr>
      <w:tr w:rsidR="00811843" w14:paraId="2BC159A1" w14:textId="77777777" w:rsidTr="00103C33">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8ED12DB" w14:textId="77777777" w:rsidR="00811843" w:rsidRDefault="00811843" w:rsidP="00103C33">
            <w:pPr>
              <w:widowControl/>
              <w:jc w:val="left"/>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9F96115" w14:textId="77777777" w:rsidR="00811843" w:rsidRDefault="00811843" w:rsidP="00103C33">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F0E307B" w14:textId="77777777" w:rsidR="00811843" w:rsidRDefault="00811843" w:rsidP="00103C33">
            <w:pPr>
              <w:jc w:val="cente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4E66ADF5" w14:textId="77777777" w:rsidR="00811843" w:rsidRDefault="00811843" w:rsidP="00103C33">
            <w:pPr>
              <w:jc w:val="center"/>
            </w:pP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542C7096" w14:textId="77777777" w:rsidR="00811843" w:rsidRDefault="00811843" w:rsidP="00103C33">
            <w:pPr>
              <w:jc w:val="cente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7E80980" w14:textId="77777777" w:rsidR="00811843" w:rsidRDefault="00811843" w:rsidP="00103C33">
            <w:pPr>
              <w:jc w:val="center"/>
            </w:pPr>
          </w:p>
        </w:tc>
      </w:tr>
      <w:tr w:rsidR="00811843" w14:paraId="483425EE" w14:textId="77777777" w:rsidTr="00103C33">
        <w:trPr>
          <w:cantSplit/>
          <w:trHeight w:val="251"/>
        </w:trPr>
        <w:tc>
          <w:tcPr>
            <w:tcW w:w="0" w:type="auto"/>
            <w:vMerge/>
            <w:tcBorders>
              <w:top w:val="single" w:sz="4" w:space="0" w:color="auto"/>
              <w:left w:val="single" w:sz="4" w:space="0" w:color="auto"/>
              <w:bottom w:val="single" w:sz="4" w:space="0" w:color="auto"/>
              <w:right w:val="single" w:sz="4" w:space="0" w:color="auto"/>
            </w:tcBorders>
            <w:vAlign w:val="center"/>
          </w:tcPr>
          <w:p w14:paraId="33983F12" w14:textId="77777777" w:rsidR="00811843" w:rsidRDefault="00811843" w:rsidP="00103C33">
            <w:pPr>
              <w:widowControl/>
              <w:jc w:val="left"/>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2B85740" w14:textId="77777777" w:rsidR="00811843" w:rsidRDefault="00811843" w:rsidP="00103C33">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4F8178E" w14:textId="77777777" w:rsidR="00811843" w:rsidRDefault="00811843" w:rsidP="00103C33">
            <w:pPr>
              <w:jc w:val="cente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5CAC6C3D" w14:textId="77777777" w:rsidR="00811843" w:rsidRDefault="00811843" w:rsidP="00103C33">
            <w:pPr>
              <w:jc w:val="center"/>
            </w:pP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5DC14F34" w14:textId="77777777" w:rsidR="00811843" w:rsidRDefault="00811843" w:rsidP="00103C33">
            <w:pPr>
              <w:jc w:val="cente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C085F12" w14:textId="77777777" w:rsidR="00811843" w:rsidRDefault="00811843" w:rsidP="00103C33">
            <w:pPr>
              <w:jc w:val="center"/>
            </w:pPr>
          </w:p>
        </w:tc>
      </w:tr>
      <w:tr w:rsidR="00811843" w14:paraId="552F016B" w14:textId="77777777" w:rsidTr="00103C33">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3A006FC" w14:textId="77777777" w:rsidR="00811843" w:rsidRDefault="00811843" w:rsidP="00103C33">
            <w:pPr>
              <w:widowControl/>
              <w:jc w:val="left"/>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D38BE1F" w14:textId="77777777" w:rsidR="00811843" w:rsidRDefault="00811843" w:rsidP="00103C33">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4E29D88" w14:textId="77777777" w:rsidR="00811843" w:rsidRDefault="00811843" w:rsidP="00103C33">
            <w:pPr>
              <w:jc w:val="cente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04C21E09" w14:textId="77777777" w:rsidR="00811843" w:rsidRDefault="00811843" w:rsidP="00103C33">
            <w:pPr>
              <w:jc w:val="center"/>
            </w:pP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2606F884" w14:textId="77777777" w:rsidR="00811843" w:rsidRDefault="00811843" w:rsidP="00103C33">
            <w:pPr>
              <w:jc w:val="cente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478B119" w14:textId="77777777" w:rsidR="00811843" w:rsidRDefault="00811843" w:rsidP="00103C33">
            <w:pPr>
              <w:jc w:val="center"/>
            </w:pPr>
          </w:p>
        </w:tc>
      </w:tr>
      <w:tr w:rsidR="00811843" w14:paraId="235F44DB" w14:textId="77777777" w:rsidTr="00103C33">
        <w:trPr>
          <w:cantSplit/>
          <w:trHeight w:val="231"/>
        </w:trPr>
        <w:tc>
          <w:tcPr>
            <w:tcW w:w="0" w:type="auto"/>
            <w:vMerge/>
            <w:tcBorders>
              <w:top w:val="single" w:sz="4" w:space="0" w:color="auto"/>
              <w:left w:val="single" w:sz="4" w:space="0" w:color="auto"/>
              <w:bottom w:val="single" w:sz="4" w:space="0" w:color="auto"/>
              <w:right w:val="single" w:sz="4" w:space="0" w:color="auto"/>
            </w:tcBorders>
            <w:vAlign w:val="center"/>
          </w:tcPr>
          <w:p w14:paraId="07565119" w14:textId="77777777" w:rsidR="00811843" w:rsidRDefault="00811843" w:rsidP="00103C33">
            <w:pPr>
              <w:widowControl/>
              <w:jc w:val="left"/>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571DCCA" w14:textId="77777777" w:rsidR="00811843" w:rsidRDefault="00811843" w:rsidP="00103C33">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4C2FE768" w14:textId="77777777" w:rsidR="00811843" w:rsidRDefault="00811843" w:rsidP="00103C33">
            <w:pPr>
              <w:jc w:val="cente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64CD5932" w14:textId="77777777" w:rsidR="00811843" w:rsidRDefault="00811843" w:rsidP="00103C33">
            <w:pPr>
              <w:jc w:val="center"/>
            </w:pPr>
          </w:p>
        </w:tc>
        <w:tc>
          <w:tcPr>
            <w:tcW w:w="2708" w:type="dxa"/>
            <w:gridSpan w:val="4"/>
            <w:tcBorders>
              <w:top w:val="single" w:sz="4" w:space="0" w:color="auto"/>
              <w:left w:val="single" w:sz="4" w:space="0" w:color="auto"/>
              <w:bottom w:val="single" w:sz="4" w:space="0" w:color="auto"/>
              <w:right w:val="single" w:sz="4" w:space="0" w:color="auto"/>
            </w:tcBorders>
            <w:vAlign w:val="center"/>
          </w:tcPr>
          <w:p w14:paraId="34E3B9E4" w14:textId="77777777" w:rsidR="00811843" w:rsidRDefault="00811843" w:rsidP="00103C33">
            <w:pPr>
              <w:jc w:val="cente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F5F3ACB" w14:textId="77777777" w:rsidR="00811843" w:rsidRDefault="00811843" w:rsidP="00103C33">
            <w:pPr>
              <w:jc w:val="center"/>
            </w:pPr>
          </w:p>
        </w:tc>
      </w:tr>
      <w:tr w:rsidR="00811843" w14:paraId="1580A6FC" w14:textId="77777777" w:rsidTr="00103C33">
        <w:trPr>
          <w:trHeight w:val="235"/>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18E14780" w14:textId="77777777" w:rsidR="00811843" w:rsidRDefault="00811843" w:rsidP="00103C33">
            <w:r>
              <w:rPr>
                <w:rFonts w:hint="eastAsia"/>
              </w:rPr>
              <w:t>6、学科考核意见</w:t>
            </w:r>
          </w:p>
        </w:tc>
      </w:tr>
      <w:tr w:rsidR="00811843" w14:paraId="307AC7F0" w14:textId="77777777" w:rsidTr="00103C33">
        <w:trPr>
          <w:trHeight w:val="687"/>
        </w:trPr>
        <w:tc>
          <w:tcPr>
            <w:tcW w:w="8640" w:type="dxa"/>
            <w:gridSpan w:val="16"/>
            <w:tcBorders>
              <w:top w:val="single" w:sz="4" w:space="0" w:color="auto"/>
              <w:left w:val="single" w:sz="4" w:space="0" w:color="auto"/>
              <w:bottom w:val="single" w:sz="4" w:space="0" w:color="auto"/>
              <w:right w:val="single" w:sz="4" w:space="0" w:color="auto"/>
            </w:tcBorders>
          </w:tcPr>
          <w:p w14:paraId="0392CED8" w14:textId="77777777" w:rsidR="00811843" w:rsidRDefault="00811843" w:rsidP="00103C33">
            <w:pPr>
              <w:ind w:firstLineChars="2550" w:firstLine="5355"/>
              <w:rPr>
                <w:rFonts w:ascii="宋体" w:hAnsi="宋体" w:hint="eastAsia"/>
              </w:rPr>
            </w:pPr>
          </w:p>
          <w:p w14:paraId="3215D7E9" w14:textId="77777777" w:rsidR="00811843" w:rsidRDefault="00811843" w:rsidP="00103C33">
            <w:pPr>
              <w:ind w:firstLineChars="2550" w:firstLine="5355"/>
              <w:rPr>
                <w:rFonts w:ascii="宋体" w:hAnsi="宋体" w:hint="eastAsia"/>
              </w:rPr>
            </w:pPr>
          </w:p>
          <w:p w14:paraId="0B08DC44" w14:textId="77777777" w:rsidR="00811843" w:rsidRPr="00446FDB" w:rsidRDefault="00811843" w:rsidP="00103C33">
            <w:pPr>
              <w:ind w:firstLineChars="2550" w:firstLine="5355"/>
              <w:rPr>
                <w:rFonts w:ascii="宋体" w:hAnsi="宋体" w:hint="eastAsia"/>
              </w:rPr>
            </w:pPr>
            <w:r>
              <w:rPr>
                <w:rFonts w:ascii="宋体" w:hAnsi="宋体" w:hint="eastAsia"/>
              </w:rPr>
              <w:t>学科负责人</w:t>
            </w:r>
            <w:r w:rsidRPr="00446FDB">
              <w:rPr>
                <w:rFonts w:ascii="宋体" w:hAnsi="宋体" w:hint="eastAsia"/>
              </w:rPr>
              <w:t>（签名）：</w:t>
            </w:r>
          </w:p>
          <w:p w14:paraId="6DF6CF47" w14:textId="77777777" w:rsidR="00811843" w:rsidRPr="008F0ECA" w:rsidRDefault="00811843" w:rsidP="00103C33">
            <w:pPr>
              <w:jc w:val="center"/>
            </w:pPr>
            <w:r>
              <w:rPr>
                <w:rFonts w:ascii="宋体" w:hAnsi="宋体" w:hint="eastAsia"/>
              </w:rPr>
              <w:t xml:space="preserve">                                                              </w:t>
            </w:r>
            <w:r w:rsidRPr="00446FDB">
              <w:rPr>
                <w:rFonts w:ascii="宋体" w:hAnsi="宋体" w:hint="eastAsia"/>
              </w:rPr>
              <w:t>年</w:t>
            </w:r>
            <w:r w:rsidRPr="00446FDB">
              <w:rPr>
                <w:rFonts w:ascii="宋体" w:hAnsi="宋体" w:hint="eastAsia"/>
              </w:rPr>
              <w:t xml:space="preserve">    </w:t>
            </w:r>
            <w:r w:rsidRPr="00446FDB">
              <w:rPr>
                <w:rFonts w:ascii="宋体" w:hAnsi="宋体" w:hint="eastAsia"/>
              </w:rPr>
              <w:t>月</w:t>
            </w:r>
            <w:r w:rsidRPr="00446FDB">
              <w:rPr>
                <w:rFonts w:ascii="宋体" w:hAnsi="宋体" w:hint="eastAsia"/>
              </w:rPr>
              <w:t xml:space="preserve">     </w:t>
            </w:r>
            <w:r w:rsidRPr="00446FDB">
              <w:rPr>
                <w:rFonts w:ascii="宋体" w:hAnsi="宋体" w:hint="eastAsia"/>
              </w:rPr>
              <w:t>日</w:t>
            </w:r>
          </w:p>
        </w:tc>
      </w:tr>
      <w:tr w:rsidR="00811843" w14:paraId="66CE3D67" w14:textId="77777777" w:rsidTr="00103C33">
        <w:trPr>
          <w:trHeight w:val="285"/>
        </w:trPr>
        <w:tc>
          <w:tcPr>
            <w:tcW w:w="8640" w:type="dxa"/>
            <w:gridSpan w:val="16"/>
            <w:tcBorders>
              <w:top w:val="single" w:sz="4" w:space="0" w:color="auto"/>
              <w:left w:val="single" w:sz="4" w:space="0" w:color="auto"/>
              <w:bottom w:val="single" w:sz="4" w:space="0" w:color="auto"/>
              <w:right w:val="single" w:sz="4" w:space="0" w:color="auto"/>
            </w:tcBorders>
          </w:tcPr>
          <w:p w14:paraId="64FF39CE" w14:textId="3E67E9DE" w:rsidR="00811843" w:rsidRDefault="00811843" w:rsidP="00103C33">
            <w:r>
              <w:rPr>
                <w:rFonts w:hint="eastAsia"/>
              </w:rPr>
              <w:t>7、院系考核意见</w:t>
            </w:r>
          </w:p>
          <w:p w14:paraId="3383B28E" w14:textId="77777777" w:rsidR="00C56253" w:rsidRDefault="00C56253" w:rsidP="00103C33">
            <w:pPr>
              <w:rPr>
                <w:rFonts w:hint="eastAsia"/>
              </w:rPr>
            </w:pPr>
          </w:p>
          <w:p w14:paraId="2E5981C2" w14:textId="77777777" w:rsidR="00811843" w:rsidRDefault="00811843" w:rsidP="00103C33">
            <w:pPr>
              <w:rPr>
                <w:rFonts w:hint="eastAsia"/>
              </w:rPr>
            </w:pPr>
            <w:r>
              <w:rPr>
                <w:rFonts w:hint="eastAsia"/>
              </w:rPr>
              <w:t xml:space="preserve">                                                   盖    章：</w:t>
            </w:r>
          </w:p>
          <w:p w14:paraId="3AD3B4DC" w14:textId="77777777" w:rsidR="00811843" w:rsidRDefault="00811843" w:rsidP="00103C33">
            <w:pPr>
              <w:rPr>
                <w:rFonts w:hint="eastAsia"/>
              </w:rPr>
            </w:pPr>
            <w:r>
              <w:rPr>
                <w:rFonts w:hint="eastAsia"/>
              </w:rPr>
              <w:t xml:space="preserve">                                                               </w:t>
            </w:r>
            <w:r w:rsidRPr="00446FDB">
              <w:rPr>
                <w:rFonts w:ascii="宋体" w:hAnsi="宋体" w:hint="eastAsia"/>
              </w:rPr>
              <w:t>年</w:t>
            </w:r>
            <w:r w:rsidRPr="00446FDB">
              <w:rPr>
                <w:rFonts w:ascii="宋体" w:hAnsi="宋体" w:hint="eastAsia"/>
              </w:rPr>
              <w:t xml:space="preserve">    </w:t>
            </w:r>
            <w:r w:rsidRPr="00446FDB">
              <w:rPr>
                <w:rFonts w:ascii="宋体" w:hAnsi="宋体" w:hint="eastAsia"/>
              </w:rPr>
              <w:t>月</w:t>
            </w:r>
            <w:r w:rsidRPr="00446FDB">
              <w:rPr>
                <w:rFonts w:ascii="宋体" w:hAnsi="宋体" w:hint="eastAsia"/>
              </w:rPr>
              <w:t xml:space="preserve">     </w:t>
            </w:r>
            <w:r w:rsidRPr="00446FDB">
              <w:rPr>
                <w:rFonts w:ascii="宋体" w:hAnsi="宋体" w:hint="eastAsia"/>
              </w:rPr>
              <w:t>日</w:t>
            </w:r>
          </w:p>
        </w:tc>
      </w:tr>
      <w:tr w:rsidR="00811843" w14:paraId="36559518" w14:textId="77777777" w:rsidTr="00103C33">
        <w:trPr>
          <w:trHeight w:val="361"/>
        </w:trPr>
        <w:tc>
          <w:tcPr>
            <w:tcW w:w="8640" w:type="dxa"/>
            <w:gridSpan w:val="16"/>
            <w:tcBorders>
              <w:top w:val="single" w:sz="4" w:space="0" w:color="auto"/>
              <w:left w:val="single" w:sz="4" w:space="0" w:color="auto"/>
              <w:bottom w:val="single" w:sz="4" w:space="0" w:color="auto"/>
              <w:right w:val="single" w:sz="4" w:space="0" w:color="auto"/>
            </w:tcBorders>
            <w:vAlign w:val="center"/>
          </w:tcPr>
          <w:p w14:paraId="26F8EAD4" w14:textId="45D74E42" w:rsidR="00C56253" w:rsidRDefault="00811843" w:rsidP="00103C33">
            <w:pPr>
              <w:rPr>
                <w:rFonts w:hint="eastAsia"/>
              </w:rPr>
            </w:pPr>
            <w:r>
              <w:rPr>
                <w:rFonts w:hint="eastAsia"/>
              </w:rPr>
              <w:t>8、</w:t>
            </w:r>
            <w:r w:rsidRPr="00446FDB">
              <w:rPr>
                <w:rFonts w:hint="eastAsia"/>
                <w:bCs/>
              </w:rPr>
              <w:t>个人小结</w:t>
            </w:r>
            <w:r>
              <w:rPr>
                <w:rFonts w:hint="eastAsia"/>
              </w:rPr>
              <w:t>（要求不少于1</w:t>
            </w:r>
            <w:r>
              <w:t>000</w:t>
            </w:r>
            <w:r>
              <w:rPr>
                <w:rFonts w:hint="eastAsia"/>
              </w:rPr>
              <w:t>字，附在表格后，交院系研究生科存档）</w:t>
            </w:r>
          </w:p>
        </w:tc>
      </w:tr>
    </w:tbl>
    <w:p w14:paraId="3777F409" w14:textId="77777777" w:rsidR="00811843" w:rsidRPr="00811843" w:rsidRDefault="00811843" w:rsidP="00780E8F">
      <w:pPr>
        <w:rPr>
          <w:rFonts w:ascii="仿宋_GB2312" w:eastAsia="仿宋_GB2312" w:hint="eastAsia"/>
          <w:sz w:val="32"/>
          <w:szCs w:val="32"/>
        </w:rPr>
      </w:pPr>
      <w:bookmarkStart w:id="0" w:name="_GoBack"/>
      <w:bookmarkEnd w:id="0"/>
    </w:p>
    <w:sectPr w:rsidR="00811843" w:rsidRPr="00811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A14C1" w14:textId="77777777" w:rsidR="006F6525" w:rsidRDefault="006F6525" w:rsidP="00325B97">
      <w:r>
        <w:separator/>
      </w:r>
    </w:p>
  </w:endnote>
  <w:endnote w:type="continuationSeparator" w:id="0">
    <w:p w14:paraId="7E318E8E" w14:textId="77777777" w:rsidR="006F6525" w:rsidRDefault="006F6525" w:rsidP="0032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47F7" w14:textId="77777777" w:rsidR="006F6525" w:rsidRDefault="006F6525" w:rsidP="00325B97">
      <w:r>
        <w:separator/>
      </w:r>
    </w:p>
  </w:footnote>
  <w:footnote w:type="continuationSeparator" w:id="0">
    <w:p w14:paraId="3E1B649D" w14:textId="77777777" w:rsidR="006F6525" w:rsidRDefault="006F6525" w:rsidP="0032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F0"/>
    <w:rsid w:val="00030DF0"/>
    <w:rsid w:val="000424E7"/>
    <w:rsid w:val="001E580A"/>
    <w:rsid w:val="00325B97"/>
    <w:rsid w:val="004C5F0F"/>
    <w:rsid w:val="006F6525"/>
    <w:rsid w:val="00780E8F"/>
    <w:rsid w:val="00811843"/>
    <w:rsid w:val="00AF048B"/>
    <w:rsid w:val="00BD5C90"/>
    <w:rsid w:val="00C56253"/>
    <w:rsid w:val="00D1259A"/>
    <w:rsid w:val="00E6686E"/>
    <w:rsid w:val="00EE1F49"/>
    <w:rsid w:val="00F3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BB4D1C3"/>
  <w15:chartTrackingRefBased/>
  <w15:docId w15:val="{40DD7722-AD63-4626-A684-AAF9403F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25B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5B97"/>
    <w:rPr>
      <w:sz w:val="18"/>
      <w:szCs w:val="18"/>
    </w:rPr>
  </w:style>
  <w:style w:type="paragraph" w:styleId="a5">
    <w:name w:val="footer"/>
    <w:basedOn w:val="a"/>
    <w:link w:val="a6"/>
    <w:uiPriority w:val="99"/>
    <w:unhideWhenUsed/>
    <w:rsid w:val="00325B97"/>
    <w:pPr>
      <w:tabs>
        <w:tab w:val="center" w:pos="4153"/>
        <w:tab w:val="right" w:pos="8306"/>
      </w:tabs>
      <w:snapToGrid w:val="0"/>
      <w:jc w:val="left"/>
    </w:pPr>
    <w:rPr>
      <w:sz w:val="18"/>
      <w:szCs w:val="18"/>
    </w:rPr>
  </w:style>
  <w:style w:type="character" w:customStyle="1" w:styleId="a6">
    <w:name w:val="页脚 字符"/>
    <w:basedOn w:val="a0"/>
    <w:link w:val="a5"/>
    <w:uiPriority w:val="99"/>
    <w:rsid w:val="00325B97"/>
    <w:rPr>
      <w:sz w:val="18"/>
      <w:szCs w:val="18"/>
    </w:rPr>
  </w:style>
  <w:style w:type="character" w:customStyle="1" w:styleId="20">
    <w:name w:val="标题 2 字符"/>
    <w:basedOn w:val="a0"/>
    <w:link w:val="2"/>
    <w:uiPriority w:val="9"/>
    <w:rsid w:val="00325B97"/>
    <w:rPr>
      <w:rFonts w:ascii="宋体" w:eastAsia="宋体" w:hAnsi="宋体" w:cs="宋体"/>
      <w:b/>
      <w:bCs/>
      <w:kern w:val="0"/>
      <w:sz w:val="36"/>
      <w:szCs w:val="36"/>
    </w:rPr>
  </w:style>
  <w:style w:type="paragraph" w:styleId="a7">
    <w:name w:val="Date"/>
    <w:basedOn w:val="a"/>
    <w:next w:val="a"/>
    <w:link w:val="a8"/>
    <w:uiPriority w:val="99"/>
    <w:semiHidden/>
    <w:unhideWhenUsed/>
    <w:rsid w:val="00811843"/>
    <w:pPr>
      <w:ind w:leftChars="2500" w:left="100"/>
    </w:pPr>
  </w:style>
  <w:style w:type="character" w:customStyle="1" w:styleId="a8">
    <w:name w:val="日期 字符"/>
    <w:basedOn w:val="a0"/>
    <w:link w:val="a7"/>
    <w:uiPriority w:val="99"/>
    <w:semiHidden/>
    <w:rsid w:val="0081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757">
      <w:bodyDiv w:val="1"/>
      <w:marLeft w:val="0"/>
      <w:marRight w:val="0"/>
      <w:marTop w:val="0"/>
      <w:marBottom w:val="0"/>
      <w:divBdr>
        <w:top w:val="none" w:sz="0" w:space="0" w:color="auto"/>
        <w:left w:val="none" w:sz="0" w:space="0" w:color="auto"/>
        <w:bottom w:val="none" w:sz="0" w:space="0" w:color="auto"/>
        <w:right w:val="none" w:sz="0" w:space="0" w:color="auto"/>
      </w:divBdr>
    </w:div>
    <w:div w:id="13126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2021-07-02T07:28:00Z</dcterms:created>
  <dcterms:modified xsi:type="dcterms:W3CDTF">2021-10-11T06:13:00Z</dcterms:modified>
</cp:coreProperties>
</file>